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BA" w:rsidRPr="000E3E0A" w:rsidRDefault="009C0550" w:rsidP="00E2793B">
      <w:pPr>
        <w:pStyle w:val="Title"/>
        <w:jc w:val="left"/>
        <w:rPr>
          <w:rFonts w:ascii="Arial" w:hAnsi="Arial" w:cs="Arial"/>
          <w:sz w:val="22"/>
          <w:szCs w:val="22"/>
        </w:rPr>
      </w:pPr>
      <w:bookmarkStart w:id="0" w:name="_GoBack"/>
      <w:bookmarkEnd w:id="0"/>
      <w:r w:rsidRPr="000E3E0A">
        <w:rPr>
          <w:rFonts w:ascii="Arial" w:hAnsi="Arial" w:cs="Arial"/>
          <w:sz w:val="22"/>
          <w:szCs w:val="22"/>
        </w:rPr>
        <w:t>HARINGEY</w:t>
      </w:r>
      <w:r w:rsidR="00445ABA" w:rsidRPr="000E3E0A">
        <w:rPr>
          <w:rFonts w:ascii="Arial" w:hAnsi="Arial" w:cs="Arial"/>
          <w:sz w:val="22"/>
          <w:szCs w:val="22"/>
        </w:rPr>
        <w:t xml:space="preserve"> COUNCIL</w:t>
      </w:r>
    </w:p>
    <w:p w:rsidR="00445ABA" w:rsidRPr="000E3E0A" w:rsidRDefault="00445ABA" w:rsidP="00AF371F">
      <w:pPr>
        <w:jc w:val="center"/>
        <w:rPr>
          <w:rFonts w:ascii="Arial" w:hAnsi="Arial" w:cs="Arial"/>
          <w:b/>
          <w:bCs/>
          <w:sz w:val="22"/>
          <w:szCs w:val="22"/>
        </w:rPr>
      </w:pPr>
    </w:p>
    <w:p w:rsidR="00445ABA" w:rsidRPr="00CF5DE9" w:rsidRDefault="00445ABA" w:rsidP="00E2793B">
      <w:pPr>
        <w:rPr>
          <w:rFonts w:ascii="Arial" w:hAnsi="Arial" w:cs="Arial"/>
          <w:b/>
          <w:bCs/>
          <w:color w:val="0070C0"/>
          <w:sz w:val="22"/>
          <w:szCs w:val="22"/>
        </w:rPr>
      </w:pPr>
      <w:r w:rsidRPr="000E3E0A">
        <w:rPr>
          <w:rFonts w:ascii="Arial" w:hAnsi="Arial" w:cs="Arial"/>
          <w:b/>
          <w:bCs/>
          <w:sz w:val="22"/>
          <w:szCs w:val="22"/>
        </w:rPr>
        <w:t>JOB DESCRIPTION</w:t>
      </w:r>
      <w:r w:rsidR="009C0550" w:rsidRPr="000E3E0A">
        <w:rPr>
          <w:rFonts w:ascii="Arial" w:hAnsi="Arial" w:cs="Arial"/>
          <w:b/>
          <w:bCs/>
          <w:sz w:val="22"/>
          <w:szCs w:val="22"/>
        </w:rPr>
        <w:t xml:space="preserve"> </w:t>
      </w:r>
      <w:r w:rsidR="007D1DA4">
        <w:rPr>
          <w:rFonts w:ascii="Arial" w:hAnsi="Arial" w:cs="Arial"/>
          <w:b/>
          <w:bCs/>
          <w:sz w:val="22"/>
          <w:szCs w:val="22"/>
        </w:rPr>
        <w:t xml:space="preserve"> </w:t>
      </w:r>
    </w:p>
    <w:p w:rsidR="0085580C" w:rsidRDefault="0085580C" w:rsidP="00AF371F">
      <w:pPr>
        <w:jc w:val="center"/>
        <w:rPr>
          <w:rFonts w:ascii="Arial" w:hAnsi="Arial" w:cs="Arial"/>
          <w:b/>
          <w:bCs/>
          <w:sz w:val="22"/>
          <w:szCs w:val="22"/>
        </w:rPr>
      </w:pPr>
    </w:p>
    <w:p w:rsidR="001907D9" w:rsidRPr="000E3E0A" w:rsidRDefault="001907D9" w:rsidP="00AF371F">
      <w:pPr>
        <w:jc w:val="center"/>
        <w:rPr>
          <w:rFonts w:ascii="Arial" w:hAnsi="Arial" w:cs="Arial"/>
          <w:b/>
          <w:bCs/>
          <w:sz w:val="22"/>
          <w:szCs w:val="22"/>
        </w:rPr>
      </w:pPr>
    </w:p>
    <w:p w:rsidR="00445ABA" w:rsidRPr="000E3E0A" w:rsidRDefault="00445ABA" w:rsidP="009C0550">
      <w:pPr>
        <w:ind w:left="2160" w:hanging="2160"/>
        <w:rPr>
          <w:rFonts w:ascii="Arial" w:hAnsi="Arial" w:cs="Arial"/>
          <w:sz w:val="22"/>
          <w:szCs w:val="22"/>
        </w:rPr>
      </w:pPr>
      <w:r w:rsidRPr="000E3E0A">
        <w:rPr>
          <w:rFonts w:ascii="Arial" w:hAnsi="Arial" w:cs="Arial"/>
          <w:b/>
          <w:bCs/>
          <w:sz w:val="22"/>
          <w:szCs w:val="22"/>
        </w:rPr>
        <w:t>DEPARTMENT:</w:t>
      </w:r>
      <w:r w:rsidRPr="000E3E0A">
        <w:rPr>
          <w:rFonts w:ascii="Arial" w:hAnsi="Arial" w:cs="Arial"/>
          <w:b/>
          <w:bCs/>
          <w:sz w:val="22"/>
          <w:szCs w:val="22"/>
        </w:rPr>
        <w:tab/>
      </w:r>
      <w:r w:rsidR="00E2793B">
        <w:rPr>
          <w:rFonts w:ascii="Arial" w:hAnsi="Arial" w:cs="Arial"/>
          <w:b/>
          <w:bCs/>
          <w:sz w:val="22"/>
          <w:szCs w:val="22"/>
        </w:rPr>
        <w:tab/>
      </w:r>
      <w:r w:rsidR="007857D5" w:rsidRPr="000E3E0A">
        <w:rPr>
          <w:rFonts w:ascii="Arial" w:hAnsi="Arial" w:cs="Arial"/>
          <w:sz w:val="22"/>
          <w:szCs w:val="22"/>
        </w:rPr>
        <w:t xml:space="preserve">ADULT SOCIAL SERVICES </w:t>
      </w:r>
    </w:p>
    <w:p w:rsidR="00445ABA" w:rsidRPr="000E3E0A" w:rsidRDefault="00445ABA" w:rsidP="00AF371F">
      <w:pPr>
        <w:rPr>
          <w:rFonts w:ascii="Arial" w:hAnsi="Arial" w:cs="Arial"/>
          <w:b/>
          <w:bCs/>
          <w:sz w:val="22"/>
          <w:szCs w:val="22"/>
        </w:rPr>
      </w:pPr>
    </w:p>
    <w:p w:rsidR="009C0550" w:rsidRPr="00E2793B" w:rsidRDefault="00445ABA" w:rsidP="009C0550">
      <w:pPr>
        <w:ind w:left="2160" w:hanging="2160"/>
        <w:rPr>
          <w:rFonts w:ascii="Arial" w:hAnsi="Arial" w:cs="Arial"/>
          <w:sz w:val="22"/>
          <w:szCs w:val="22"/>
        </w:rPr>
      </w:pPr>
      <w:r w:rsidRPr="000E3E0A">
        <w:rPr>
          <w:rFonts w:ascii="Arial" w:hAnsi="Arial" w:cs="Arial"/>
          <w:b/>
          <w:bCs/>
          <w:sz w:val="22"/>
          <w:szCs w:val="22"/>
        </w:rPr>
        <w:t>SECTION:</w:t>
      </w:r>
      <w:r w:rsidRPr="000E3E0A">
        <w:rPr>
          <w:rFonts w:ascii="Arial" w:hAnsi="Arial" w:cs="Arial"/>
          <w:b/>
          <w:bCs/>
          <w:sz w:val="22"/>
          <w:szCs w:val="22"/>
        </w:rPr>
        <w:tab/>
      </w:r>
      <w:r w:rsidR="00E2793B">
        <w:rPr>
          <w:rFonts w:ascii="Arial" w:hAnsi="Arial" w:cs="Arial"/>
          <w:b/>
          <w:bCs/>
          <w:sz w:val="22"/>
          <w:szCs w:val="22"/>
        </w:rPr>
        <w:tab/>
      </w:r>
      <w:r w:rsidR="00C5745B">
        <w:rPr>
          <w:rFonts w:ascii="Arial" w:hAnsi="Arial" w:cs="Arial"/>
          <w:bCs/>
          <w:sz w:val="22"/>
          <w:szCs w:val="22"/>
        </w:rPr>
        <w:t>Hospital Social Work and Reablement</w:t>
      </w:r>
      <w:r w:rsidR="00975B6A">
        <w:rPr>
          <w:rFonts w:ascii="Arial" w:hAnsi="Arial" w:cs="Arial"/>
          <w:bCs/>
          <w:sz w:val="22"/>
          <w:szCs w:val="22"/>
        </w:rPr>
        <w:t xml:space="preserve"> Team</w:t>
      </w:r>
    </w:p>
    <w:p w:rsidR="009C0550" w:rsidRPr="000E3E0A" w:rsidRDefault="009C0550" w:rsidP="009C0550">
      <w:pPr>
        <w:ind w:left="2160" w:hanging="2160"/>
        <w:rPr>
          <w:rFonts w:ascii="Arial" w:hAnsi="Arial" w:cs="Arial"/>
          <w:b/>
          <w:bCs/>
          <w:sz w:val="22"/>
          <w:szCs w:val="22"/>
        </w:rPr>
      </w:pPr>
    </w:p>
    <w:p w:rsidR="00445ABA" w:rsidRPr="000E3E0A" w:rsidRDefault="00445ABA" w:rsidP="009C0550">
      <w:pPr>
        <w:ind w:left="2160" w:hanging="2160"/>
        <w:rPr>
          <w:rFonts w:ascii="Arial" w:hAnsi="Arial" w:cs="Arial"/>
          <w:sz w:val="22"/>
          <w:szCs w:val="22"/>
        </w:rPr>
      </w:pPr>
      <w:r w:rsidRPr="000E3E0A">
        <w:rPr>
          <w:rFonts w:ascii="Arial" w:hAnsi="Arial" w:cs="Arial"/>
          <w:b/>
          <w:bCs/>
          <w:sz w:val="22"/>
          <w:szCs w:val="22"/>
        </w:rPr>
        <w:t xml:space="preserve">GRADE: </w:t>
      </w:r>
      <w:r w:rsidRPr="000E3E0A">
        <w:rPr>
          <w:rFonts w:ascii="Arial" w:hAnsi="Arial" w:cs="Arial"/>
          <w:bCs/>
          <w:sz w:val="22"/>
          <w:szCs w:val="22"/>
        </w:rPr>
        <w:t xml:space="preserve"> </w:t>
      </w:r>
      <w:r w:rsidR="00E2793B">
        <w:rPr>
          <w:rFonts w:ascii="Arial" w:hAnsi="Arial" w:cs="Arial"/>
          <w:bCs/>
          <w:sz w:val="22"/>
          <w:szCs w:val="22"/>
        </w:rPr>
        <w:tab/>
      </w:r>
      <w:r w:rsidR="00E2793B">
        <w:rPr>
          <w:rFonts w:ascii="Arial" w:hAnsi="Arial" w:cs="Arial"/>
          <w:bCs/>
          <w:sz w:val="22"/>
          <w:szCs w:val="22"/>
        </w:rPr>
        <w:tab/>
      </w:r>
    </w:p>
    <w:p w:rsidR="00445ABA" w:rsidRPr="000E3E0A" w:rsidRDefault="00445ABA" w:rsidP="00AF371F">
      <w:pPr>
        <w:rPr>
          <w:rFonts w:ascii="Arial" w:hAnsi="Arial" w:cs="Arial"/>
          <w:b/>
          <w:bCs/>
          <w:sz w:val="22"/>
          <w:szCs w:val="22"/>
        </w:rPr>
      </w:pPr>
    </w:p>
    <w:p w:rsidR="00445ABA" w:rsidRPr="000E3E0A" w:rsidRDefault="00445ABA" w:rsidP="00AF371F">
      <w:pPr>
        <w:rPr>
          <w:rFonts w:ascii="Arial" w:hAnsi="Arial" w:cs="Arial"/>
          <w:b/>
          <w:bCs/>
          <w:sz w:val="22"/>
          <w:szCs w:val="22"/>
        </w:rPr>
      </w:pPr>
      <w:r w:rsidRPr="000E3E0A">
        <w:rPr>
          <w:rFonts w:ascii="Arial" w:hAnsi="Arial" w:cs="Arial"/>
          <w:b/>
          <w:bCs/>
          <w:sz w:val="22"/>
          <w:szCs w:val="22"/>
        </w:rPr>
        <w:t xml:space="preserve">POST DESIGNATION:  </w:t>
      </w:r>
      <w:r w:rsidR="00E2793B">
        <w:rPr>
          <w:rFonts w:ascii="Arial" w:hAnsi="Arial" w:cs="Arial"/>
          <w:b/>
          <w:bCs/>
          <w:sz w:val="22"/>
          <w:szCs w:val="22"/>
        </w:rPr>
        <w:tab/>
      </w:r>
      <w:r w:rsidR="007410F7" w:rsidRPr="000E3E0A">
        <w:rPr>
          <w:rFonts w:ascii="Arial" w:hAnsi="Arial" w:cs="Arial"/>
          <w:sz w:val="22"/>
          <w:szCs w:val="22"/>
        </w:rPr>
        <w:t>TEAM</w:t>
      </w:r>
      <w:r w:rsidRPr="000E3E0A">
        <w:rPr>
          <w:rFonts w:ascii="Arial" w:hAnsi="Arial" w:cs="Arial"/>
          <w:sz w:val="22"/>
          <w:szCs w:val="22"/>
        </w:rPr>
        <w:t xml:space="preserve"> MANAGER</w:t>
      </w:r>
      <w:r w:rsidR="007D1DA4" w:rsidRPr="007D1DA4">
        <w:rPr>
          <w:rFonts w:ascii="Arial" w:hAnsi="Arial" w:cs="Arial"/>
          <w:sz w:val="22"/>
          <w:szCs w:val="22"/>
        </w:rPr>
        <w:t xml:space="preserve"> </w:t>
      </w:r>
      <w:r w:rsidRPr="000E3E0A">
        <w:rPr>
          <w:rFonts w:ascii="Arial" w:hAnsi="Arial" w:cs="Arial"/>
          <w:sz w:val="22"/>
          <w:szCs w:val="22"/>
        </w:rPr>
        <w:tab/>
      </w:r>
    </w:p>
    <w:p w:rsidR="00445ABA" w:rsidRPr="000E3E0A" w:rsidRDefault="00445ABA" w:rsidP="00AF371F">
      <w:pPr>
        <w:rPr>
          <w:rFonts w:ascii="Arial" w:hAnsi="Arial" w:cs="Arial"/>
          <w:b/>
          <w:bCs/>
          <w:sz w:val="22"/>
          <w:szCs w:val="22"/>
        </w:rPr>
      </w:pPr>
    </w:p>
    <w:p w:rsidR="009C0550" w:rsidRPr="000E3E0A" w:rsidRDefault="009C0550" w:rsidP="00AF371F">
      <w:pPr>
        <w:rPr>
          <w:rFonts w:ascii="Arial" w:hAnsi="Arial" w:cs="Arial"/>
          <w:bCs/>
          <w:sz w:val="22"/>
          <w:szCs w:val="22"/>
        </w:rPr>
      </w:pPr>
      <w:r w:rsidRPr="000E3E0A">
        <w:rPr>
          <w:rFonts w:ascii="Arial" w:hAnsi="Arial" w:cs="Arial"/>
          <w:b/>
          <w:bCs/>
          <w:sz w:val="22"/>
          <w:szCs w:val="22"/>
        </w:rPr>
        <w:t xml:space="preserve">REPORTS TO: </w:t>
      </w:r>
      <w:r w:rsidR="00E2793B">
        <w:rPr>
          <w:rFonts w:ascii="Arial" w:hAnsi="Arial" w:cs="Arial"/>
          <w:b/>
          <w:bCs/>
          <w:sz w:val="22"/>
          <w:szCs w:val="22"/>
        </w:rPr>
        <w:tab/>
      </w:r>
      <w:r w:rsidR="00E2793B">
        <w:rPr>
          <w:rFonts w:ascii="Arial" w:hAnsi="Arial" w:cs="Arial"/>
          <w:b/>
          <w:bCs/>
          <w:sz w:val="22"/>
          <w:szCs w:val="22"/>
        </w:rPr>
        <w:tab/>
      </w:r>
      <w:r w:rsidR="00975B6A">
        <w:rPr>
          <w:rFonts w:ascii="Arial" w:hAnsi="Arial" w:cs="Arial"/>
          <w:bCs/>
          <w:sz w:val="22"/>
          <w:szCs w:val="22"/>
        </w:rPr>
        <w:t>Head of Integrated Care</w:t>
      </w:r>
      <w:r w:rsidR="007D1DA4">
        <w:rPr>
          <w:rFonts w:ascii="Arial" w:hAnsi="Arial" w:cs="Arial"/>
          <w:bCs/>
          <w:sz w:val="22"/>
          <w:szCs w:val="22"/>
        </w:rPr>
        <w:t xml:space="preserve"> </w:t>
      </w:r>
    </w:p>
    <w:p w:rsidR="009C0550" w:rsidRPr="000E3E0A" w:rsidRDefault="009C0550" w:rsidP="00AF371F">
      <w:pPr>
        <w:rPr>
          <w:rFonts w:ascii="Arial" w:hAnsi="Arial" w:cs="Arial"/>
          <w:b/>
          <w:bCs/>
          <w:sz w:val="22"/>
          <w:szCs w:val="22"/>
        </w:rPr>
      </w:pPr>
    </w:p>
    <w:p w:rsidR="00C67986" w:rsidRPr="000E3E0A" w:rsidRDefault="00C67986" w:rsidP="00AF371F">
      <w:pPr>
        <w:pStyle w:val="Heading2"/>
        <w:rPr>
          <w:rFonts w:ascii="Arial" w:hAnsi="Arial" w:cs="Arial"/>
          <w:b/>
          <w:bCs/>
          <w:sz w:val="22"/>
          <w:szCs w:val="22"/>
          <w:u w:val="none"/>
        </w:rPr>
      </w:pPr>
    </w:p>
    <w:p w:rsidR="00E2793B" w:rsidRDefault="00E2793B" w:rsidP="00AF371F">
      <w:pPr>
        <w:pStyle w:val="Heading2"/>
        <w:rPr>
          <w:rFonts w:ascii="Arial" w:hAnsi="Arial" w:cs="Arial"/>
          <w:b/>
          <w:bCs/>
          <w:sz w:val="22"/>
          <w:szCs w:val="22"/>
          <w:u w:val="none"/>
        </w:rPr>
      </w:pPr>
    </w:p>
    <w:p w:rsidR="00445ABA" w:rsidRPr="000E3E0A" w:rsidRDefault="009C0550" w:rsidP="00AF371F">
      <w:pPr>
        <w:pStyle w:val="Heading2"/>
        <w:rPr>
          <w:rFonts w:ascii="Arial" w:hAnsi="Arial" w:cs="Arial"/>
          <w:b/>
          <w:bCs/>
          <w:sz w:val="22"/>
          <w:szCs w:val="22"/>
          <w:u w:val="none"/>
        </w:rPr>
      </w:pPr>
      <w:r w:rsidRPr="000E3E0A">
        <w:rPr>
          <w:rFonts w:ascii="Arial" w:hAnsi="Arial" w:cs="Arial"/>
          <w:b/>
          <w:bCs/>
          <w:sz w:val="22"/>
          <w:szCs w:val="22"/>
          <w:u w:val="none"/>
        </w:rPr>
        <w:t>Job Overview</w:t>
      </w:r>
      <w:r w:rsidR="00C67986" w:rsidRPr="000E3E0A">
        <w:rPr>
          <w:rFonts w:ascii="Arial" w:hAnsi="Arial" w:cs="Arial"/>
          <w:b/>
          <w:bCs/>
          <w:sz w:val="22"/>
          <w:szCs w:val="22"/>
          <w:u w:val="none"/>
        </w:rPr>
        <w:t xml:space="preserve"> and Purpose</w:t>
      </w:r>
    </w:p>
    <w:p w:rsidR="000E3E0A" w:rsidRDefault="000E3E0A" w:rsidP="000E3E0A">
      <w:pPr>
        <w:rPr>
          <w:rFonts w:ascii="Arial" w:hAnsi="Arial" w:cs="Arial"/>
          <w:sz w:val="22"/>
          <w:szCs w:val="22"/>
        </w:rPr>
      </w:pPr>
    </w:p>
    <w:p w:rsidR="00A00181" w:rsidRDefault="00F3632E" w:rsidP="0045408C">
      <w:pPr>
        <w:numPr>
          <w:ilvl w:val="0"/>
          <w:numId w:val="1"/>
        </w:numPr>
        <w:rPr>
          <w:rFonts w:ascii="Arial" w:hAnsi="Arial" w:cs="Arial"/>
          <w:sz w:val="22"/>
          <w:szCs w:val="22"/>
        </w:rPr>
      </w:pPr>
      <w:r w:rsidRPr="00CC7C0A">
        <w:rPr>
          <w:rFonts w:ascii="Arial" w:hAnsi="Arial" w:cs="Arial"/>
          <w:sz w:val="22"/>
          <w:szCs w:val="22"/>
          <w:lang w:eastAsia="en-GB"/>
        </w:rPr>
        <w:t>The Team Man</w:t>
      </w:r>
      <w:r w:rsidR="00A00181" w:rsidRPr="00CC7C0A">
        <w:rPr>
          <w:rFonts w:ascii="Arial" w:hAnsi="Arial" w:cs="Arial"/>
          <w:sz w:val="22"/>
          <w:szCs w:val="22"/>
          <w:lang w:eastAsia="en-GB"/>
        </w:rPr>
        <w:t xml:space="preserve">ager will be responsible for managing a team of front line/ operational/ technical or professional staff to deliver services in line with the </w:t>
      </w:r>
      <w:r w:rsidR="00CC7C0A" w:rsidRPr="00CC7C0A">
        <w:rPr>
          <w:rFonts w:ascii="Arial" w:hAnsi="Arial" w:cs="Arial"/>
          <w:sz w:val="22"/>
          <w:szCs w:val="22"/>
          <w:lang w:eastAsia="en-GB"/>
        </w:rPr>
        <w:t>service</w:t>
      </w:r>
      <w:r w:rsidR="00A00181" w:rsidRPr="00CC7C0A">
        <w:rPr>
          <w:rFonts w:ascii="Arial" w:hAnsi="Arial" w:cs="Arial"/>
          <w:sz w:val="22"/>
          <w:szCs w:val="22"/>
          <w:lang w:eastAsia="en-GB"/>
        </w:rPr>
        <w:t xml:space="preserve"> plan </w:t>
      </w:r>
      <w:r w:rsidR="00CC7C0A" w:rsidRPr="00CC7C0A">
        <w:rPr>
          <w:rFonts w:ascii="Arial" w:hAnsi="Arial" w:cs="Arial"/>
          <w:sz w:val="22"/>
          <w:szCs w:val="22"/>
          <w:lang w:eastAsia="en-GB"/>
        </w:rPr>
        <w:t>and associated standards with Ha</w:t>
      </w:r>
      <w:r w:rsidR="00A00181" w:rsidRPr="00CC7C0A">
        <w:rPr>
          <w:rFonts w:ascii="Arial" w:hAnsi="Arial" w:cs="Arial"/>
          <w:sz w:val="22"/>
          <w:szCs w:val="22"/>
          <w:lang w:eastAsia="en-GB"/>
        </w:rPr>
        <w:t>ringey</w:t>
      </w:r>
      <w:r w:rsidR="00DF01EB" w:rsidRPr="00CC7C0A">
        <w:rPr>
          <w:rFonts w:ascii="Arial" w:hAnsi="Arial" w:cs="Arial"/>
          <w:sz w:val="22"/>
          <w:szCs w:val="22"/>
          <w:lang w:eastAsia="en-GB"/>
        </w:rPr>
        <w:t>.</w:t>
      </w:r>
    </w:p>
    <w:p w:rsidR="00CC7C0A" w:rsidRPr="00CC7C0A" w:rsidRDefault="00CC7C0A" w:rsidP="00CC7C0A">
      <w:pPr>
        <w:ind w:left="720"/>
        <w:rPr>
          <w:rFonts w:ascii="Arial" w:hAnsi="Arial" w:cs="Arial"/>
          <w:sz w:val="22"/>
          <w:szCs w:val="22"/>
        </w:rPr>
      </w:pPr>
    </w:p>
    <w:p w:rsidR="00A00181" w:rsidRDefault="00DF01EB" w:rsidP="0045408C">
      <w:pPr>
        <w:numPr>
          <w:ilvl w:val="0"/>
          <w:numId w:val="1"/>
        </w:numPr>
        <w:rPr>
          <w:rFonts w:ascii="Arial" w:hAnsi="Arial" w:cs="Arial"/>
          <w:sz w:val="22"/>
          <w:szCs w:val="22"/>
        </w:rPr>
      </w:pPr>
      <w:r w:rsidRPr="00CC7C0A">
        <w:rPr>
          <w:rFonts w:ascii="Arial" w:hAnsi="Arial" w:cs="Arial"/>
          <w:sz w:val="22"/>
          <w:szCs w:val="22"/>
          <w:lang w:eastAsia="en-GB"/>
        </w:rPr>
        <w:t xml:space="preserve"> They </w:t>
      </w:r>
      <w:r w:rsidR="00F3632E" w:rsidRPr="00CC7C0A">
        <w:rPr>
          <w:rFonts w:ascii="Arial" w:hAnsi="Arial" w:cs="Arial"/>
          <w:sz w:val="22"/>
          <w:szCs w:val="22"/>
          <w:lang w:eastAsia="en-GB"/>
        </w:rPr>
        <w:t xml:space="preserve">will be responsible for the overall successful delivery </w:t>
      </w:r>
      <w:r w:rsidR="00CC7C0A" w:rsidRPr="00CC7C0A">
        <w:rPr>
          <w:rFonts w:ascii="Arial" w:hAnsi="Arial" w:cs="Arial"/>
          <w:sz w:val="22"/>
          <w:szCs w:val="22"/>
          <w:lang w:eastAsia="en-GB"/>
        </w:rPr>
        <w:t>of high-quality Reablement services</w:t>
      </w:r>
      <w:r w:rsidR="00F3632E" w:rsidRPr="00CC7C0A">
        <w:rPr>
          <w:rFonts w:ascii="Arial" w:hAnsi="Arial" w:cs="Arial"/>
          <w:sz w:val="22"/>
          <w:szCs w:val="22"/>
          <w:lang w:eastAsia="en-GB"/>
        </w:rPr>
        <w:t xml:space="preserve"> which provides direct reablement support to service users with a range of reablement needs in the comm</w:t>
      </w:r>
      <w:r w:rsidRPr="00CC7C0A">
        <w:rPr>
          <w:rFonts w:ascii="Arial" w:hAnsi="Arial" w:cs="Arial"/>
          <w:sz w:val="22"/>
          <w:szCs w:val="22"/>
          <w:lang w:eastAsia="en-GB"/>
        </w:rPr>
        <w:t xml:space="preserve">unity to maximise independence. </w:t>
      </w:r>
    </w:p>
    <w:p w:rsidR="00CC7C0A" w:rsidRPr="00CC7C0A" w:rsidRDefault="00CC7C0A" w:rsidP="00CC7C0A">
      <w:pPr>
        <w:ind w:left="720"/>
        <w:rPr>
          <w:rFonts w:ascii="Arial" w:hAnsi="Arial" w:cs="Arial"/>
          <w:sz w:val="22"/>
          <w:szCs w:val="22"/>
        </w:rPr>
      </w:pPr>
    </w:p>
    <w:p w:rsidR="0045408C" w:rsidRPr="00CC7C0A" w:rsidRDefault="00A00181" w:rsidP="0045408C">
      <w:pPr>
        <w:numPr>
          <w:ilvl w:val="0"/>
          <w:numId w:val="1"/>
        </w:numPr>
        <w:rPr>
          <w:rFonts w:ascii="Arial" w:hAnsi="Arial" w:cs="Arial"/>
          <w:sz w:val="22"/>
          <w:szCs w:val="22"/>
        </w:rPr>
      </w:pPr>
      <w:r w:rsidRPr="00CC7C0A">
        <w:rPr>
          <w:rFonts w:ascii="Arial" w:hAnsi="Arial" w:cs="Arial"/>
          <w:sz w:val="22"/>
          <w:szCs w:val="22"/>
          <w:lang w:eastAsia="en-GB"/>
        </w:rPr>
        <w:t>R</w:t>
      </w:r>
      <w:r w:rsidR="00DF01EB" w:rsidRPr="00CC7C0A">
        <w:rPr>
          <w:rFonts w:ascii="Arial" w:hAnsi="Arial" w:cs="Arial"/>
          <w:sz w:val="22"/>
          <w:szCs w:val="22"/>
          <w:lang w:eastAsia="en-GB"/>
        </w:rPr>
        <w:t xml:space="preserve">esponsible for the successful implementation of the discharge to assess model through collaborative working </w:t>
      </w:r>
      <w:r w:rsidR="0045408C" w:rsidRPr="00CC7C0A">
        <w:rPr>
          <w:rFonts w:ascii="Arial" w:hAnsi="Arial" w:cs="Arial"/>
          <w:sz w:val="22"/>
          <w:szCs w:val="22"/>
        </w:rPr>
        <w:t xml:space="preserve">across Adult Services and the wider health and social care system to maximise independence and improve outcomes for service users at every stage   </w:t>
      </w:r>
    </w:p>
    <w:p w:rsidR="00F3632E" w:rsidRPr="00CC7C0A" w:rsidRDefault="00F3632E" w:rsidP="0045408C">
      <w:pPr>
        <w:pStyle w:val="ListParagraph"/>
        <w:spacing w:before="40" w:after="40"/>
        <w:rPr>
          <w:rFonts w:ascii="Arial" w:hAnsi="Arial" w:cs="Arial"/>
          <w:sz w:val="22"/>
          <w:szCs w:val="22"/>
          <w:lang w:eastAsia="en-GB"/>
        </w:rPr>
      </w:pPr>
    </w:p>
    <w:p w:rsidR="00F3632E" w:rsidRPr="00CC7C0A" w:rsidRDefault="00F3632E" w:rsidP="00F3632E">
      <w:pPr>
        <w:pStyle w:val="ListParagraph"/>
        <w:numPr>
          <w:ilvl w:val="0"/>
          <w:numId w:val="1"/>
        </w:numPr>
        <w:spacing w:before="40" w:after="40"/>
        <w:rPr>
          <w:rFonts w:ascii="Arial" w:hAnsi="Arial" w:cs="Arial"/>
          <w:sz w:val="22"/>
          <w:szCs w:val="22"/>
          <w:lang w:eastAsia="en-GB"/>
        </w:rPr>
      </w:pPr>
      <w:r w:rsidRPr="00CC7C0A">
        <w:rPr>
          <w:rFonts w:ascii="Arial" w:hAnsi="Arial" w:cs="Arial"/>
          <w:sz w:val="22"/>
          <w:szCs w:val="22"/>
          <w:lang w:eastAsia="en-GB"/>
        </w:rPr>
        <w:t>The Team Manager will provide effective leadership and management to all member</w:t>
      </w:r>
      <w:r w:rsidR="00DF01EB" w:rsidRPr="00CC7C0A">
        <w:rPr>
          <w:rFonts w:ascii="Arial" w:hAnsi="Arial" w:cs="Arial"/>
          <w:sz w:val="22"/>
          <w:szCs w:val="22"/>
          <w:lang w:eastAsia="en-GB"/>
        </w:rPr>
        <w:t>s of the</w:t>
      </w:r>
      <w:r w:rsidRPr="00CC7C0A">
        <w:rPr>
          <w:rFonts w:ascii="Arial" w:hAnsi="Arial" w:cs="Arial"/>
          <w:sz w:val="22"/>
          <w:szCs w:val="22"/>
          <w:lang w:eastAsia="en-GB"/>
        </w:rPr>
        <w:t xml:space="preserve"> team, and will manage the team’s resources, budget and staff in compliance with the Council’s guidelines and statutory responsibilities. </w:t>
      </w:r>
    </w:p>
    <w:p w:rsidR="00A00181" w:rsidRPr="00CC7C0A" w:rsidRDefault="00A00181" w:rsidP="00A00181">
      <w:pPr>
        <w:pStyle w:val="ListParagraph"/>
        <w:rPr>
          <w:rFonts w:ascii="Arial" w:hAnsi="Arial" w:cs="Arial"/>
          <w:sz w:val="22"/>
          <w:szCs w:val="22"/>
          <w:lang w:eastAsia="en-GB"/>
        </w:rPr>
      </w:pPr>
    </w:p>
    <w:p w:rsidR="00A00181" w:rsidRPr="00CC7C0A" w:rsidRDefault="00A00181" w:rsidP="00F3632E">
      <w:pPr>
        <w:pStyle w:val="ListParagraph"/>
        <w:numPr>
          <w:ilvl w:val="0"/>
          <w:numId w:val="1"/>
        </w:numPr>
        <w:spacing w:before="40" w:after="40"/>
        <w:rPr>
          <w:rFonts w:ascii="Arial" w:hAnsi="Arial" w:cs="Arial"/>
          <w:sz w:val="22"/>
          <w:szCs w:val="22"/>
          <w:lang w:eastAsia="en-GB"/>
        </w:rPr>
      </w:pPr>
      <w:r w:rsidRPr="00CC7C0A">
        <w:rPr>
          <w:rFonts w:ascii="Arial" w:hAnsi="Arial" w:cs="Arial"/>
          <w:sz w:val="22"/>
          <w:szCs w:val="22"/>
          <w:lang w:eastAsia="en-GB"/>
        </w:rPr>
        <w:t>To assist</w:t>
      </w:r>
      <w:r w:rsidR="00726569" w:rsidRPr="00CC7C0A">
        <w:rPr>
          <w:rFonts w:ascii="Arial" w:hAnsi="Arial" w:cs="Arial"/>
          <w:sz w:val="22"/>
          <w:szCs w:val="22"/>
          <w:lang w:eastAsia="en-GB"/>
        </w:rPr>
        <w:t xml:space="preserve"> the Head of Service in leading, setting </w:t>
      </w:r>
      <w:r w:rsidRPr="00CC7C0A">
        <w:rPr>
          <w:rFonts w:ascii="Arial" w:hAnsi="Arial" w:cs="Arial"/>
          <w:sz w:val="22"/>
          <w:szCs w:val="22"/>
          <w:lang w:eastAsia="en-GB"/>
        </w:rPr>
        <w:t xml:space="preserve">and </w:t>
      </w:r>
      <w:r w:rsidR="00726569" w:rsidRPr="00CC7C0A">
        <w:rPr>
          <w:rFonts w:ascii="Arial" w:hAnsi="Arial" w:cs="Arial"/>
          <w:sz w:val="22"/>
          <w:szCs w:val="22"/>
          <w:lang w:eastAsia="en-GB"/>
        </w:rPr>
        <w:t xml:space="preserve">implementing a </w:t>
      </w:r>
      <w:r w:rsidRPr="00CC7C0A">
        <w:rPr>
          <w:rFonts w:ascii="Arial" w:hAnsi="Arial" w:cs="Arial"/>
          <w:sz w:val="22"/>
          <w:szCs w:val="22"/>
          <w:lang w:eastAsia="en-GB"/>
        </w:rPr>
        <w:t xml:space="preserve"> </w:t>
      </w:r>
      <w:r w:rsidR="00726569" w:rsidRPr="00CC7C0A">
        <w:rPr>
          <w:rFonts w:ascii="Arial" w:hAnsi="Arial" w:cs="Arial"/>
          <w:sz w:val="22"/>
          <w:szCs w:val="22"/>
          <w:lang w:eastAsia="en-GB"/>
        </w:rPr>
        <w:t>performance management framework and ambitious service performance targets, practice standards and competencies within employees profession fields of work</w:t>
      </w:r>
    </w:p>
    <w:p w:rsidR="00F3632E" w:rsidRPr="00CC7C0A" w:rsidRDefault="00F3632E" w:rsidP="00CC7C0A">
      <w:pPr>
        <w:spacing w:before="40" w:after="40"/>
        <w:rPr>
          <w:rFonts w:ascii="Arial" w:hAnsi="Arial" w:cs="Arial"/>
          <w:i/>
          <w:sz w:val="22"/>
          <w:szCs w:val="22"/>
          <w:lang w:eastAsia="en-GB"/>
        </w:rPr>
      </w:pPr>
    </w:p>
    <w:p w:rsidR="00001E28" w:rsidRPr="00CC7C0A" w:rsidRDefault="00001E28" w:rsidP="00861EA6">
      <w:pPr>
        <w:numPr>
          <w:ilvl w:val="0"/>
          <w:numId w:val="1"/>
        </w:numPr>
        <w:rPr>
          <w:rFonts w:ascii="Arial" w:hAnsi="Arial" w:cs="Arial"/>
          <w:sz w:val="22"/>
          <w:szCs w:val="22"/>
        </w:rPr>
      </w:pPr>
      <w:r w:rsidRPr="00CC7C0A">
        <w:rPr>
          <w:rFonts w:ascii="Arial" w:hAnsi="Arial" w:cs="Arial"/>
          <w:sz w:val="22"/>
          <w:szCs w:val="22"/>
        </w:rPr>
        <w:t xml:space="preserve">To use management information to assess </w:t>
      </w:r>
      <w:r w:rsidR="00BA51BB" w:rsidRPr="00CC7C0A">
        <w:rPr>
          <w:rFonts w:ascii="Arial" w:hAnsi="Arial" w:cs="Arial"/>
          <w:sz w:val="22"/>
          <w:szCs w:val="22"/>
        </w:rPr>
        <w:t xml:space="preserve">the </w:t>
      </w:r>
      <w:r w:rsidRPr="00CC7C0A">
        <w:rPr>
          <w:rFonts w:ascii="Arial" w:hAnsi="Arial" w:cs="Arial"/>
          <w:sz w:val="22"/>
          <w:szCs w:val="22"/>
        </w:rPr>
        <w:t xml:space="preserve">performance of the </w:t>
      </w:r>
      <w:r w:rsidR="00BA51BB" w:rsidRPr="00CC7C0A">
        <w:rPr>
          <w:rFonts w:ascii="Arial" w:hAnsi="Arial" w:cs="Arial"/>
          <w:sz w:val="22"/>
          <w:szCs w:val="22"/>
        </w:rPr>
        <w:t xml:space="preserve">team </w:t>
      </w:r>
      <w:r w:rsidRPr="00CC7C0A">
        <w:rPr>
          <w:rFonts w:ascii="Arial" w:hAnsi="Arial" w:cs="Arial"/>
          <w:sz w:val="22"/>
          <w:szCs w:val="22"/>
        </w:rPr>
        <w:t>service</w:t>
      </w:r>
      <w:r w:rsidR="00BA51BB" w:rsidRPr="00CC7C0A">
        <w:rPr>
          <w:rFonts w:ascii="Arial" w:hAnsi="Arial" w:cs="Arial"/>
          <w:sz w:val="22"/>
          <w:szCs w:val="22"/>
        </w:rPr>
        <w:t xml:space="preserve"> and manage improvement</w:t>
      </w:r>
      <w:r w:rsidRPr="00CC7C0A">
        <w:rPr>
          <w:rFonts w:ascii="Arial" w:hAnsi="Arial" w:cs="Arial"/>
          <w:sz w:val="22"/>
          <w:szCs w:val="22"/>
        </w:rPr>
        <w:t xml:space="preserve">  </w:t>
      </w:r>
    </w:p>
    <w:p w:rsidR="006F077D" w:rsidRPr="00CC7C0A" w:rsidRDefault="009B0150" w:rsidP="00861EA6">
      <w:pPr>
        <w:numPr>
          <w:ilvl w:val="0"/>
          <w:numId w:val="1"/>
        </w:numPr>
        <w:rPr>
          <w:rFonts w:ascii="Arial" w:hAnsi="Arial" w:cs="Arial"/>
          <w:sz w:val="22"/>
          <w:szCs w:val="22"/>
        </w:rPr>
      </w:pPr>
      <w:r w:rsidRPr="00CC7C0A">
        <w:rPr>
          <w:rFonts w:ascii="Arial" w:hAnsi="Arial" w:cs="Arial"/>
          <w:sz w:val="22"/>
          <w:szCs w:val="22"/>
        </w:rPr>
        <w:t xml:space="preserve">To demonstrate the values of Haringey Council </w:t>
      </w:r>
      <w:r w:rsidR="00001E28" w:rsidRPr="00CC7C0A">
        <w:rPr>
          <w:rFonts w:ascii="Arial" w:hAnsi="Arial" w:cs="Arial"/>
          <w:sz w:val="22"/>
          <w:szCs w:val="22"/>
        </w:rPr>
        <w:t xml:space="preserve">in everything you do </w:t>
      </w:r>
    </w:p>
    <w:p w:rsidR="000E3E0A" w:rsidRDefault="000E3E0A" w:rsidP="00AF371F">
      <w:pPr>
        <w:rPr>
          <w:rFonts w:ascii="Arial" w:hAnsi="Arial" w:cs="Arial"/>
          <w:sz w:val="22"/>
          <w:szCs w:val="22"/>
        </w:rPr>
      </w:pPr>
    </w:p>
    <w:p w:rsidR="00E2793B" w:rsidRDefault="00E2793B" w:rsidP="00E2793B">
      <w:pPr>
        <w:pStyle w:val="Heading2"/>
        <w:rPr>
          <w:rFonts w:ascii="Arial" w:hAnsi="Arial" w:cs="Arial"/>
          <w:b/>
          <w:bCs/>
          <w:sz w:val="22"/>
          <w:szCs w:val="22"/>
          <w:u w:val="none"/>
        </w:rPr>
      </w:pPr>
    </w:p>
    <w:p w:rsidR="00445ABA" w:rsidRPr="000E3E0A" w:rsidRDefault="00DE2C08" w:rsidP="00E2793B">
      <w:pPr>
        <w:pStyle w:val="Heading2"/>
        <w:rPr>
          <w:rFonts w:ascii="Arial" w:hAnsi="Arial" w:cs="Arial"/>
          <w:b/>
          <w:bCs/>
          <w:sz w:val="22"/>
          <w:szCs w:val="22"/>
          <w:u w:val="none"/>
        </w:rPr>
      </w:pPr>
      <w:r w:rsidRPr="000E3E0A">
        <w:rPr>
          <w:rFonts w:ascii="Arial" w:hAnsi="Arial" w:cs="Arial"/>
          <w:b/>
          <w:bCs/>
          <w:sz w:val="22"/>
          <w:szCs w:val="22"/>
          <w:u w:val="none"/>
        </w:rPr>
        <w:t xml:space="preserve">Generic </w:t>
      </w:r>
      <w:r w:rsidR="000A5A62">
        <w:rPr>
          <w:rFonts w:ascii="Arial" w:hAnsi="Arial" w:cs="Arial"/>
          <w:b/>
          <w:bCs/>
          <w:sz w:val="22"/>
          <w:szCs w:val="22"/>
          <w:u w:val="none"/>
        </w:rPr>
        <w:t xml:space="preserve">Team Manager </w:t>
      </w:r>
      <w:r w:rsidRPr="000E3E0A">
        <w:rPr>
          <w:rFonts w:ascii="Arial" w:hAnsi="Arial" w:cs="Arial"/>
          <w:b/>
          <w:bCs/>
          <w:sz w:val="22"/>
          <w:szCs w:val="22"/>
          <w:u w:val="none"/>
        </w:rPr>
        <w:t>Responsibilities</w:t>
      </w:r>
      <w:r w:rsidR="00EA5BA8">
        <w:rPr>
          <w:rFonts w:ascii="Arial" w:hAnsi="Arial" w:cs="Arial"/>
          <w:b/>
          <w:bCs/>
          <w:sz w:val="22"/>
          <w:szCs w:val="22"/>
          <w:u w:val="none"/>
        </w:rPr>
        <w:t xml:space="preserve"> for all Managers in Adult Services  </w:t>
      </w:r>
    </w:p>
    <w:p w:rsidR="00C57A85" w:rsidRDefault="00C57A85" w:rsidP="00C57A85">
      <w:pPr>
        <w:rPr>
          <w:rFonts w:ascii="Arial" w:hAnsi="Arial" w:cs="Arial"/>
          <w:b/>
          <w:sz w:val="22"/>
          <w:szCs w:val="22"/>
        </w:rPr>
      </w:pPr>
    </w:p>
    <w:p w:rsidR="00C57A85" w:rsidRPr="000E3E0A" w:rsidRDefault="0022651C" w:rsidP="00C57A85">
      <w:pPr>
        <w:rPr>
          <w:rFonts w:ascii="Arial" w:hAnsi="Arial" w:cs="Arial"/>
          <w:sz w:val="22"/>
          <w:szCs w:val="22"/>
        </w:rPr>
      </w:pPr>
      <w:r>
        <w:rPr>
          <w:rFonts w:ascii="Arial" w:hAnsi="Arial" w:cs="Arial"/>
          <w:b/>
          <w:sz w:val="22"/>
          <w:szCs w:val="22"/>
        </w:rPr>
        <w:t xml:space="preserve">Performance Management </w:t>
      </w:r>
      <w:r w:rsidR="00A9281C">
        <w:rPr>
          <w:rFonts w:ascii="Arial" w:hAnsi="Arial" w:cs="Arial"/>
          <w:b/>
          <w:sz w:val="22"/>
          <w:szCs w:val="22"/>
        </w:rPr>
        <w:t xml:space="preserve">and </w:t>
      </w:r>
      <w:r>
        <w:rPr>
          <w:rFonts w:ascii="Arial" w:hAnsi="Arial" w:cs="Arial"/>
          <w:b/>
          <w:sz w:val="22"/>
          <w:szCs w:val="22"/>
        </w:rPr>
        <w:t>Service Delivery</w:t>
      </w:r>
    </w:p>
    <w:p w:rsidR="00C57A85" w:rsidRDefault="00A9281C" w:rsidP="00861EA6">
      <w:pPr>
        <w:numPr>
          <w:ilvl w:val="0"/>
          <w:numId w:val="2"/>
        </w:numPr>
        <w:rPr>
          <w:rFonts w:ascii="Arial" w:hAnsi="Arial" w:cs="Arial"/>
          <w:sz w:val="22"/>
          <w:szCs w:val="22"/>
        </w:rPr>
      </w:pPr>
      <w:r>
        <w:rPr>
          <w:rFonts w:ascii="Arial" w:hAnsi="Arial" w:cs="Arial"/>
          <w:sz w:val="22"/>
          <w:szCs w:val="22"/>
        </w:rPr>
        <w:t xml:space="preserve">Prioritise and </w:t>
      </w:r>
      <w:r w:rsidR="00C57A85" w:rsidRPr="000E3E0A">
        <w:rPr>
          <w:rFonts w:ascii="Arial" w:hAnsi="Arial" w:cs="Arial"/>
          <w:sz w:val="22"/>
          <w:szCs w:val="22"/>
        </w:rPr>
        <w:t xml:space="preserve">allocate work and </w:t>
      </w:r>
      <w:r w:rsidR="005C6797">
        <w:rPr>
          <w:rFonts w:ascii="Arial" w:hAnsi="Arial" w:cs="Arial"/>
          <w:sz w:val="22"/>
          <w:szCs w:val="22"/>
        </w:rPr>
        <w:t xml:space="preserve">manage service delivery in line with </w:t>
      </w:r>
      <w:r>
        <w:rPr>
          <w:rFonts w:ascii="Arial" w:hAnsi="Arial" w:cs="Arial"/>
          <w:sz w:val="22"/>
          <w:szCs w:val="22"/>
        </w:rPr>
        <w:t xml:space="preserve">the objectives for the team </w:t>
      </w:r>
      <w:r w:rsidR="005C6797">
        <w:rPr>
          <w:rFonts w:ascii="Arial" w:hAnsi="Arial" w:cs="Arial"/>
          <w:sz w:val="22"/>
          <w:szCs w:val="22"/>
        </w:rPr>
        <w:t xml:space="preserve"> </w:t>
      </w:r>
    </w:p>
    <w:p w:rsidR="005C6797" w:rsidRPr="000E3E0A" w:rsidRDefault="005C6797" w:rsidP="00861EA6">
      <w:pPr>
        <w:numPr>
          <w:ilvl w:val="0"/>
          <w:numId w:val="2"/>
        </w:numPr>
        <w:rPr>
          <w:rFonts w:ascii="Arial" w:hAnsi="Arial" w:cs="Arial"/>
          <w:sz w:val="22"/>
          <w:szCs w:val="22"/>
        </w:rPr>
      </w:pPr>
      <w:r>
        <w:rPr>
          <w:rFonts w:ascii="Arial" w:hAnsi="Arial" w:cs="Arial"/>
          <w:sz w:val="22"/>
          <w:szCs w:val="22"/>
        </w:rPr>
        <w:t xml:space="preserve">Use management information and </w:t>
      </w:r>
      <w:r w:rsidR="00A9281C">
        <w:rPr>
          <w:rFonts w:ascii="Arial" w:hAnsi="Arial" w:cs="Arial"/>
          <w:sz w:val="22"/>
          <w:szCs w:val="22"/>
        </w:rPr>
        <w:t xml:space="preserve">other forms of pro active managerial oversight to </w:t>
      </w:r>
      <w:r>
        <w:rPr>
          <w:rFonts w:ascii="Arial" w:hAnsi="Arial" w:cs="Arial"/>
          <w:sz w:val="22"/>
          <w:szCs w:val="22"/>
        </w:rPr>
        <w:t xml:space="preserve">assess </w:t>
      </w:r>
      <w:r w:rsidR="00F86833">
        <w:rPr>
          <w:rFonts w:ascii="Arial" w:hAnsi="Arial" w:cs="Arial"/>
          <w:sz w:val="22"/>
          <w:szCs w:val="22"/>
        </w:rPr>
        <w:t xml:space="preserve">and assure team </w:t>
      </w:r>
      <w:r w:rsidR="00A9281C">
        <w:rPr>
          <w:rFonts w:ascii="Arial" w:hAnsi="Arial" w:cs="Arial"/>
          <w:sz w:val="22"/>
          <w:szCs w:val="22"/>
        </w:rPr>
        <w:t>performance</w:t>
      </w:r>
      <w:r w:rsidR="0049348D">
        <w:rPr>
          <w:rFonts w:ascii="Arial" w:hAnsi="Arial" w:cs="Arial"/>
          <w:sz w:val="22"/>
          <w:szCs w:val="22"/>
        </w:rPr>
        <w:t xml:space="preserve"> </w:t>
      </w:r>
      <w:r w:rsidR="00F86833">
        <w:rPr>
          <w:rFonts w:ascii="Arial" w:hAnsi="Arial" w:cs="Arial"/>
          <w:sz w:val="22"/>
          <w:szCs w:val="22"/>
        </w:rPr>
        <w:t>for quality and timeliness</w:t>
      </w:r>
      <w:r w:rsidR="0049348D">
        <w:rPr>
          <w:rFonts w:ascii="Arial" w:hAnsi="Arial" w:cs="Arial"/>
          <w:sz w:val="22"/>
          <w:szCs w:val="22"/>
        </w:rPr>
        <w:t xml:space="preserve">, </w:t>
      </w:r>
      <w:r w:rsidR="00A9281C">
        <w:rPr>
          <w:rFonts w:ascii="Arial" w:hAnsi="Arial" w:cs="Arial"/>
          <w:sz w:val="22"/>
          <w:szCs w:val="22"/>
        </w:rPr>
        <w:t xml:space="preserve">taking any necessary corrective measures as soon as possible </w:t>
      </w:r>
    </w:p>
    <w:p w:rsidR="00C57A85" w:rsidRPr="001C0F1E" w:rsidRDefault="00C57A85" w:rsidP="00861EA6">
      <w:pPr>
        <w:numPr>
          <w:ilvl w:val="0"/>
          <w:numId w:val="2"/>
        </w:numPr>
        <w:rPr>
          <w:rFonts w:ascii="Arial" w:hAnsi="Arial" w:cs="Arial"/>
          <w:sz w:val="22"/>
          <w:szCs w:val="22"/>
        </w:rPr>
      </w:pPr>
      <w:r w:rsidRPr="001C0F1E">
        <w:rPr>
          <w:rFonts w:ascii="Arial" w:hAnsi="Arial" w:cs="Arial"/>
          <w:sz w:val="22"/>
          <w:szCs w:val="22"/>
        </w:rPr>
        <w:lastRenderedPageBreak/>
        <w:t>Work with the performance tea</w:t>
      </w:r>
      <w:r w:rsidR="00FD2882">
        <w:rPr>
          <w:rFonts w:ascii="Arial" w:hAnsi="Arial" w:cs="Arial"/>
          <w:sz w:val="22"/>
          <w:szCs w:val="22"/>
        </w:rPr>
        <w:t>m</w:t>
      </w:r>
      <w:r w:rsidRPr="001C0F1E">
        <w:rPr>
          <w:rFonts w:ascii="Arial" w:hAnsi="Arial" w:cs="Arial"/>
          <w:sz w:val="22"/>
          <w:szCs w:val="22"/>
        </w:rPr>
        <w:t xml:space="preserve"> to improve performance both (qualitative and quantitative), as required</w:t>
      </w:r>
      <w:r w:rsidR="001C0F1E">
        <w:rPr>
          <w:rFonts w:ascii="Arial" w:hAnsi="Arial" w:cs="Arial"/>
          <w:sz w:val="22"/>
          <w:szCs w:val="22"/>
        </w:rPr>
        <w:t>.</w:t>
      </w:r>
    </w:p>
    <w:p w:rsidR="00F86833" w:rsidRDefault="003F75F7" w:rsidP="00861EA6">
      <w:pPr>
        <w:numPr>
          <w:ilvl w:val="0"/>
          <w:numId w:val="2"/>
        </w:numPr>
        <w:rPr>
          <w:rFonts w:ascii="Arial" w:hAnsi="Arial" w:cs="Arial"/>
          <w:sz w:val="22"/>
          <w:szCs w:val="22"/>
        </w:rPr>
      </w:pPr>
      <w:r w:rsidRPr="0049348D">
        <w:rPr>
          <w:rFonts w:ascii="Arial" w:hAnsi="Arial" w:cs="Arial"/>
          <w:sz w:val="22"/>
          <w:szCs w:val="22"/>
        </w:rPr>
        <w:t>Assess, manage and report risks</w:t>
      </w:r>
      <w:r w:rsidR="00F86833">
        <w:rPr>
          <w:rFonts w:ascii="Arial" w:hAnsi="Arial" w:cs="Arial"/>
          <w:sz w:val="22"/>
          <w:szCs w:val="22"/>
        </w:rPr>
        <w:t>.</w:t>
      </w:r>
    </w:p>
    <w:p w:rsidR="003F75F7" w:rsidRPr="000E3E0A" w:rsidRDefault="00F86833" w:rsidP="00861EA6">
      <w:pPr>
        <w:numPr>
          <w:ilvl w:val="0"/>
          <w:numId w:val="2"/>
        </w:numPr>
        <w:rPr>
          <w:rFonts w:ascii="Arial" w:hAnsi="Arial" w:cs="Arial"/>
          <w:sz w:val="22"/>
          <w:szCs w:val="22"/>
        </w:rPr>
      </w:pPr>
      <w:r>
        <w:rPr>
          <w:rFonts w:ascii="Arial" w:hAnsi="Arial" w:cs="Arial"/>
          <w:sz w:val="22"/>
          <w:szCs w:val="22"/>
        </w:rPr>
        <w:t>I</w:t>
      </w:r>
      <w:r w:rsidR="003F75F7" w:rsidRPr="0049348D">
        <w:rPr>
          <w:rFonts w:ascii="Arial" w:hAnsi="Arial" w:cs="Arial"/>
          <w:sz w:val="22"/>
          <w:szCs w:val="22"/>
        </w:rPr>
        <w:t>dentify service gaps and benefits for changes, and resource implications</w:t>
      </w:r>
      <w:r w:rsidR="003F75F7" w:rsidRPr="000E3E0A">
        <w:rPr>
          <w:rFonts w:ascii="Arial" w:hAnsi="Arial" w:cs="Arial"/>
          <w:sz w:val="22"/>
          <w:szCs w:val="22"/>
        </w:rPr>
        <w:t xml:space="preserve">.  </w:t>
      </w:r>
    </w:p>
    <w:p w:rsidR="0049348D" w:rsidRDefault="00A9281C" w:rsidP="00861EA6">
      <w:pPr>
        <w:numPr>
          <w:ilvl w:val="0"/>
          <w:numId w:val="2"/>
        </w:numPr>
        <w:rPr>
          <w:rFonts w:ascii="Arial" w:hAnsi="Arial" w:cs="Arial"/>
          <w:sz w:val="22"/>
          <w:szCs w:val="22"/>
        </w:rPr>
      </w:pPr>
      <w:r>
        <w:rPr>
          <w:rFonts w:ascii="Arial" w:hAnsi="Arial" w:cs="Arial"/>
          <w:sz w:val="22"/>
          <w:szCs w:val="22"/>
        </w:rPr>
        <w:t>Make recommendations to improve service delivery</w:t>
      </w:r>
      <w:r w:rsidR="0049348D">
        <w:rPr>
          <w:rFonts w:ascii="Arial" w:hAnsi="Arial" w:cs="Arial"/>
          <w:sz w:val="22"/>
          <w:szCs w:val="22"/>
        </w:rPr>
        <w:t xml:space="preserve"> and performance </w:t>
      </w:r>
    </w:p>
    <w:p w:rsidR="00C57A85" w:rsidRPr="000E3E0A" w:rsidRDefault="0049348D" w:rsidP="00861EA6">
      <w:pPr>
        <w:numPr>
          <w:ilvl w:val="0"/>
          <w:numId w:val="2"/>
        </w:numPr>
        <w:rPr>
          <w:rFonts w:ascii="Arial" w:hAnsi="Arial" w:cs="Arial"/>
          <w:sz w:val="22"/>
          <w:szCs w:val="22"/>
        </w:rPr>
      </w:pPr>
      <w:r>
        <w:rPr>
          <w:rFonts w:ascii="Arial" w:hAnsi="Arial" w:cs="Arial"/>
          <w:sz w:val="22"/>
          <w:szCs w:val="22"/>
        </w:rPr>
        <w:t xml:space="preserve">Implement </w:t>
      </w:r>
      <w:r w:rsidR="00C57A85" w:rsidRPr="000E3E0A">
        <w:rPr>
          <w:rFonts w:ascii="Arial" w:hAnsi="Arial" w:cs="Arial"/>
          <w:sz w:val="22"/>
          <w:szCs w:val="22"/>
        </w:rPr>
        <w:t>approved service i</w:t>
      </w:r>
      <w:r>
        <w:rPr>
          <w:rFonts w:ascii="Arial" w:hAnsi="Arial" w:cs="Arial"/>
          <w:sz w:val="22"/>
          <w:szCs w:val="22"/>
        </w:rPr>
        <w:t xml:space="preserve">mprovements </w:t>
      </w:r>
    </w:p>
    <w:p w:rsidR="00C57A85" w:rsidRPr="000E3E0A" w:rsidRDefault="0049348D" w:rsidP="00861EA6">
      <w:pPr>
        <w:numPr>
          <w:ilvl w:val="0"/>
          <w:numId w:val="2"/>
        </w:numPr>
        <w:rPr>
          <w:rFonts w:ascii="Arial" w:hAnsi="Arial" w:cs="Arial"/>
          <w:sz w:val="22"/>
          <w:szCs w:val="22"/>
        </w:rPr>
      </w:pPr>
      <w:r>
        <w:rPr>
          <w:rFonts w:ascii="Arial" w:hAnsi="Arial" w:cs="Arial"/>
          <w:sz w:val="22"/>
          <w:szCs w:val="22"/>
        </w:rPr>
        <w:t xml:space="preserve">Collaborate and co operate with managers across the Haringey Social Care system to make overall system improvements </w:t>
      </w:r>
      <w:r w:rsidR="00393B19">
        <w:rPr>
          <w:rFonts w:ascii="Arial" w:hAnsi="Arial" w:cs="Arial"/>
          <w:sz w:val="22"/>
          <w:szCs w:val="22"/>
        </w:rPr>
        <w:t xml:space="preserve"> </w:t>
      </w:r>
    </w:p>
    <w:p w:rsidR="00B36E75" w:rsidRPr="000E3E0A" w:rsidRDefault="00B36E75" w:rsidP="00B36E75">
      <w:pPr>
        <w:rPr>
          <w:rFonts w:ascii="Arial" w:hAnsi="Arial" w:cs="Arial"/>
          <w:sz w:val="22"/>
          <w:szCs w:val="22"/>
        </w:rPr>
      </w:pPr>
    </w:p>
    <w:p w:rsidR="00C57A85" w:rsidRPr="000E3E0A" w:rsidRDefault="00C57A85" w:rsidP="00C57A85">
      <w:pPr>
        <w:rPr>
          <w:rFonts w:ascii="Arial" w:hAnsi="Arial" w:cs="Arial"/>
          <w:b/>
          <w:sz w:val="22"/>
          <w:szCs w:val="22"/>
        </w:rPr>
      </w:pPr>
      <w:r w:rsidRPr="000E3E0A">
        <w:rPr>
          <w:rFonts w:ascii="Arial" w:hAnsi="Arial" w:cs="Arial"/>
          <w:b/>
          <w:sz w:val="22"/>
          <w:szCs w:val="22"/>
        </w:rPr>
        <w:t>Professional / Technical Expertise</w:t>
      </w:r>
    </w:p>
    <w:p w:rsidR="00C57A85" w:rsidRPr="000E3E0A" w:rsidRDefault="00C57A85" w:rsidP="00861EA6">
      <w:pPr>
        <w:numPr>
          <w:ilvl w:val="0"/>
          <w:numId w:val="3"/>
        </w:numPr>
        <w:rPr>
          <w:rFonts w:ascii="Arial" w:hAnsi="Arial" w:cs="Arial"/>
          <w:sz w:val="22"/>
          <w:szCs w:val="22"/>
        </w:rPr>
      </w:pPr>
      <w:r w:rsidRPr="000E3E0A">
        <w:rPr>
          <w:rFonts w:ascii="Arial" w:hAnsi="Arial" w:cs="Arial"/>
          <w:sz w:val="22"/>
          <w:szCs w:val="22"/>
        </w:rPr>
        <w:t xml:space="preserve">Maintain high levels of expertise in area, ensuring that services delivered are consistent with best practice, national and local guidance </w:t>
      </w:r>
      <w:r w:rsidR="0022651C">
        <w:rPr>
          <w:rFonts w:ascii="Arial" w:hAnsi="Arial" w:cs="Arial"/>
          <w:sz w:val="22"/>
          <w:szCs w:val="22"/>
        </w:rPr>
        <w:t xml:space="preserve">as well as occupational and </w:t>
      </w:r>
      <w:r>
        <w:rPr>
          <w:rFonts w:ascii="Arial" w:hAnsi="Arial" w:cs="Arial"/>
          <w:sz w:val="22"/>
          <w:szCs w:val="22"/>
        </w:rPr>
        <w:t>professional standards</w:t>
      </w:r>
      <w:r w:rsidR="0022651C">
        <w:rPr>
          <w:rFonts w:ascii="Arial" w:hAnsi="Arial" w:cs="Arial"/>
          <w:sz w:val="22"/>
          <w:szCs w:val="22"/>
        </w:rPr>
        <w:t xml:space="preserve">, </w:t>
      </w:r>
      <w:r w:rsidRPr="000E3E0A">
        <w:rPr>
          <w:rFonts w:ascii="Arial" w:hAnsi="Arial" w:cs="Arial"/>
          <w:sz w:val="22"/>
          <w:szCs w:val="22"/>
        </w:rPr>
        <w:t xml:space="preserve">and follow agreed policy and practice.  </w:t>
      </w:r>
    </w:p>
    <w:p w:rsidR="00C57A85" w:rsidRPr="000E3E0A" w:rsidRDefault="00C57A85" w:rsidP="00861EA6">
      <w:pPr>
        <w:numPr>
          <w:ilvl w:val="0"/>
          <w:numId w:val="3"/>
        </w:numPr>
        <w:rPr>
          <w:rFonts w:ascii="Arial" w:hAnsi="Arial" w:cs="Arial"/>
          <w:sz w:val="22"/>
          <w:szCs w:val="22"/>
        </w:rPr>
      </w:pPr>
      <w:r w:rsidRPr="000E3E0A">
        <w:rPr>
          <w:rFonts w:ascii="Arial" w:hAnsi="Arial" w:cs="Arial"/>
          <w:sz w:val="22"/>
          <w:szCs w:val="22"/>
        </w:rPr>
        <w:t>Offer advice, guidance and support to staff and colleagues, as appropriate.</w:t>
      </w:r>
    </w:p>
    <w:p w:rsidR="0019176F" w:rsidRDefault="0019176F" w:rsidP="00C57A85">
      <w:pPr>
        <w:rPr>
          <w:rFonts w:ascii="Arial" w:hAnsi="Arial" w:cs="Arial"/>
          <w:b/>
          <w:sz w:val="22"/>
          <w:szCs w:val="22"/>
        </w:rPr>
      </w:pPr>
    </w:p>
    <w:p w:rsidR="00C57A85" w:rsidRPr="000E3E0A" w:rsidRDefault="00C57A85" w:rsidP="00C57A85">
      <w:pPr>
        <w:rPr>
          <w:rFonts w:ascii="Arial" w:hAnsi="Arial" w:cs="Arial"/>
          <w:b/>
          <w:sz w:val="22"/>
          <w:szCs w:val="22"/>
        </w:rPr>
      </w:pPr>
      <w:r w:rsidRPr="000E3E0A">
        <w:rPr>
          <w:rFonts w:ascii="Arial" w:hAnsi="Arial" w:cs="Arial"/>
          <w:b/>
          <w:sz w:val="22"/>
          <w:szCs w:val="22"/>
        </w:rPr>
        <w:t>Safeguarding</w:t>
      </w:r>
      <w:r>
        <w:rPr>
          <w:rFonts w:ascii="Arial" w:hAnsi="Arial" w:cs="Arial"/>
          <w:b/>
          <w:sz w:val="22"/>
          <w:szCs w:val="22"/>
        </w:rPr>
        <w:t xml:space="preserve">    </w:t>
      </w:r>
    </w:p>
    <w:p w:rsidR="00C57A85" w:rsidRDefault="00C57A85" w:rsidP="00861EA6">
      <w:pPr>
        <w:numPr>
          <w:ilvl w:val="0"/>
          <w:numId w:val="4"/>
        </w:numPr>
        <w:rPr>
          <w:rFonts w:ascii="Arial" w:hAnsi="Arial" w:cs="Arial"/>
          <w:sz w:val="22"/>
          <w:szCs w:val="22"/>
        </w:rPr>
      </w:pPr>
      <w:r w:rsidRPr="000E3E0A">
        <w:rPr>
          <w:rFonts w:ascii="Arial" w:hAnsi="Arial" w:cs="Arial"/>
          <w:sz w:val="22"/>
          <w:szCs w:val="22"/>
        </w:rPr>
        <w:t>Ensure that staff</w:t>
      </w:r>
      <w:r w:rsidR="0022651C">
        <w:rPr>
          <w:rFonts w:ascii="Arial" w:hAnsi="Arial" w:cs="Arial"/>
          <w:sz w:val="22"/>
          <w:szCs w:val="22"/>
        </w:rPr>
        <w:t xml:space="preserve"> </w:t>
      </w:r>
      <w:r w:rsidRPr="000E3E0A">
        <w:rPr>
          <w:rFonts w:ascii="Arial" w:hAnsi="Arial" w:cs="Arial"/>
          <w:sz w:val="22"/>
          <w:szCs w:val="22"/>
        </w:rPr>
        <w:t>have a good understan</w:t>
      </w:r>
      <w:r>
        <w:rPr>
          <w:rFonts w:ascii="Arial" w:hAnsi="Arial" w:cs="Arial"/>
          <w:sz w:val="22"/>
          <w:szCs w:val="22"/>
        </w:rPr>
        <w:t xml:space="preserve">ding and awareness of Haringey Council’s </w:t>
      </w:r>
      <w:r w:rsidRPr="000E3E0A">
        <w:rPr>
          <w:rFonts w:ascii="Arial" w:hAnsi="Arial" w:cs="Arial"/>
          <w:sz w:val="22"/>
          <w:szCs w:val="22"/>
        </w:rPr>
        <w:t>policies and procedures for safeguarding children, vulnerable adults and people affect by domestic violence.</w:t>
      </w:r>
    </w:p>
    <w:p w:rsidR="00B14DAD" w:rsidRDefault="00AC49D8" w:rsidP="00861EA6">
      <w:pPr>
        <w:numPr>
          <w:ilvl w:val="0"/>
          <w:numId w:val="4"/>
        </w:numPr>
        <w:rPr>
          <w:rFonts w:ascii="Arial" w:hAnsi="Arial" w:cs="Arial"/>
          <w:sz w:val="22"/>
          <w:szCs w:val="22"/>
        </w:rPr>
      </w:pPr>
      <w:r>
        <w:rPr>
          <w:rFonts w:ascii="Arial" w:hAnsi="Arial" w:cs="Arial"/>
          <w:sz w:val="22"/>
          <w:szCs w:val="22"/>
        </w:rPr>
        <w:t xml:space="preserve">Ensure that </w:t>
      </w:r>
      <w:r w:rsidR="008B1C40">
        <w:rPr>
          <w:rFonts w:ascii="Arial" w:hAnsi="Arial" w:cs="Arial"/>
          <w:sz w:val="22"/>
          <w:szCs w:val="22"/>
        </w:rPr>
        <w:t>‘</w:t>
      </w:r>
      <w:r w:rsidR="00B14DAD">
        <w:rPr>
          <w:rFonts w:ascii="Arial" w:hAnsi="Arial" w:cs="Arial"/>
          <w:sz w:val="22"/>
          <w:szCs w:val="22"/>
        </w:rPr>
        <w:t>Making Safeguarding Personal</w:t>
      </w:r>
      <w:r w:rsidR="008B1C40">
        <w:rPr>
          <w:rFonts w:ascii="Arial" w:hAnsi="Arial" w:cs="Arial"/>
          <w:sz w:val="22"/>
          <w:szCs w:val="22"/>
        </w:rPr>
        <w:t>’</w:t>
      </w:r>
      <w:r w:rsidR="00B14DAD">
        <w:rPr>
          <w:rFonts w:ascii="Arial" w:hAnsi="Arial" w:cs="Arial"/>
          <w:sz w:val="22"/>
          <w:szCs w:val="22"/>
        </w:rPr>
        <w:t xml:space="preserve"> is embedded into the wor</w:t>
      </w:r>
      <w:r w:rsidR="00B51341">
        <w:rPr>
          <w:rFonts w:ascii="Arial" w:hAnsi="Arial" w:cs="Arial"/>
          <w:sz w:val="22"/>
          <w:szCs w:val="22"/>
        </w:rPr>
        <w:t>k that is undertaken by workers and that best practice is modelled within the service area.</w:t>
      </w:r>
    </w:p>
    <w:p w:rsidR="00B14DAD" w:rsidRPr="00EA5BA8" w:rsidRDefault="002E127A" w:rsidP="00861EA6">
      <w:pPr>
        <w:numPr>
          <w:ilvl w:val="0"/>
          <w:numId w:val="4"/>
        </w:numPr>
        <w:rPr>
          <w:rFonts w:ascii="Arial" w:hAnsi="Arial" w:cs="Arial"/>
          <w:sz w:val="22"/>
          <w:szCs w:val="22"/>
        </w:rPr>
      </w:pPr>
      <w:r>
        <w:rPr>
          <w:rFonts w:ascii="Arial" w:hAnsi="Arial" w:cs="Arial"/>
          <w:sz w:val="22"/>
          <w:szCs w:val="22"/>
        </w:rPr>
        <w:t xml:space="preserve">Fulfil the role and responsibilities attached to the </w:t>
      </w:r>
      <w:r w:rsidR="00444DA9" w:rsidRPr="00EA5BA8">
        <w:rPr>
          <w:rFonts w:ascii="Arial" w:hAnsi="Arial" w:cs="Arial"/>
          <w:sz w:val="22"/>
          <w:szCs w:val="22"/>
        </w:rPr>
        <w:t xml:space="preserve">managers safeguarding </w:t>
      </w:r>
      <w:r w:rsidRPr="00EA5BA8">
        <w:rPr>
          <w:rFonts w:ascii="Arial" w:hAnsi="Arial" w:cs="Arial"/>
          <w:sz w:val="22"/>
          <w:szCs w:val="22"/>
        </w:rPr>
        <w:t>role within Haringey</w:t>
      </w:r>
      <w:r w:rsidR="00444DA9" w:rsidRPr="00EA5BA8">
        <w:rPr>
          <w:rFonts w:ascii="Arial" w:hAnsi="Arial" w:cs="Arial"/>
          <w:sz w:val="22"/>
          <w:szCs w:val="22"/>
        </w:rPr>
        <w:t xml:space="preserve"> Adult S</w:t>
      </w:r>
      <w:r w:rsidRPr="00EA5BA8">
        <w:rPr>
          <w:rFonts w:ascii="Arial" w:hAnsi="Arial" w:cs="Arial"/>
          <w:sz w:val="22"/>
          <w:szCs w:val="22"/>
        </w:rPr>
        <w:t>ervices.</w:t>
      </w:r>
    </w:p>
    <w:p w:rsidR="0019176F" w:rsidRPr="000E3E0A" w:rsidRDefault="0019176F" w:rsidP="00861EA6">
      <w:pPr>
        <w:numPr>
          <w:ilvl w:val="0"/>
          <w:numId w:val="4"/>
        </w:numPr>
        <w:rPr>
          <w:rFonts w:ascii="Arial" w:hAnsi="Arial" w:cs="Arial"/>
          <w:sz w:val="22"/>
          <w:szCs w:val="22"/>
        </w:rPr>
      </w:pPr>
      <w:r>
        <w:rPr>
          <w:rFonts w:ascii="Arial" w:hAnsi="Arial" w:cs="Arial"/>
          <w:sz w:val="22"/>
          <w:szCs w:val="22"/>
        </w:rPr>
        <w:t xml:space="preserve">Support partner organisations to understand and fulfil their roles </w:t>
      </w:r>
      <w:r w:rsidR="00CE7AD2">
        <w:rPr>
          <w:rFonts w:ascii="Arial" w:hAnsi="Arial" w:cs="Arial"/>
          <w:sz w:val="22"/>
          <w:szCs w:val="22"/>
        </w:rPr>
        <w:t>under the care act in ensuring adults are safeguarded across community settings.</w:t>
      </w:r>
    </w:p>
    <w:p w:rsidR="00CE7AD2" w:rsidRDefault="00CE7AD2" w:rsidP="00C57A85">
      <w:pPr>
        <w:rPr>
          <w:rFonts w:ascii="Arial" w:hAnsi="Arial" w:cs="Arial"/>
          <w:b/>
          <w:sz w:val="22"/>
          <w:szCs w:val="22"/>
        </w:rPr>
      </w:pPr>
    </w:p>
    <w:p w:rsidR="00C57A85" w:rsidRPr="000E3E0A" w:rsidRDefault="00C57A85" w:rsidP="00C57A85">
      <w:pPr>
        <w:rPr>
          <w:rFonts w:ascii="Arial" w:hAnsi="Arial" w:cs="Arial"/>
          <w:b/>
          <w:sz w:val="22"/>
          <w:szCs w:val="22"/>
        </w:rPr>
      </w:pPr>
      <w:r w:rsidRPr="000E3E0A">
        <w:rPr>
          <w:rFonts w:ascii="Arial" w:hAnsi="Arial" w:cs="Arial"/>
          <w:b/>
          <w:sz w:val="22"/>
          <w:szCs w:val="22"/>
        </w:rPr>
        <w:t>Financial Management</w:t>
      </w:r>
    </w:p>
    <w:p w:rsidR="00C57A85" w:rsidRPr="000E3E0A" w:rsidRDefault="00C57A85" w:rsidP="00861EA6">
      <w:pPr>
        <w:numPr>
          <w:ilvl w:val="0"/>
          <w:numId w:val="5"/>
        </w:numPr>
        <w:rPr>
          <w:rFonts w:ascii="Arial" w:hAnsi="Arial" w:cs="Arial"/>
          <w:sz w:val="22"/>
          <w:szCs w:val="22"/>
        </w:rPr>
      </w:pPr>
      <w:r w:rsidRPr="000E3E0A">
        <w:rPr>
          <w:rFonts w:ascii="Arial" w:hAnsi="Arial" w:cs="Arial"/>
          <w:sz w:val="22"/>
          <w:szCs w:val="22"/>
        </w:rPr>
        <w:t xml:space="preserve">Be accountable to the </w:t>
      </w:r>
      <w:r>
        <w:rPr>
          <w:rFonts w:ascii="Arial" w:hAnsi="Arial" w:cs="Arial"/>
          <w:sz w:val="22"/>
          <w:szCs w:val="22"/>
        </w:rPr>
        <w:t xml:space="preserve">Head of </w:t>
      </w:r>
      <w:r w:rsidRPr="000E3E0A">
        <w:rPr>
          <w:rFonts w:ascii="Arial" w:hAnsi="Arial" w:cs="Arial"/>
          <w:sz w:val="22"/>
          <w:szCs w:val="22"/>
        </w:rPr>
        <w:t xml:space="preserve">Service for the financial management and control of all allocated budgets.  </w:t>
      </w:r>
    </w:p>
    <w:p w:rsidR="00C57A85" w:rsidRPr="000E3E0A" w:rsidRDefault="00C57A85" w:rsidP="00861EA6">
      <w:pPr>
        <w:numPr>
          <w:ilvl w:val="0"/>
          <w:numId w:val="5"/>
        </w:numPr>
        <w:rPr>
          <w:rFonts w:ascii="Arial" w:hAnsi="Arial" w:cs="Arial"/>
          <w:sz w:val="22"/>
          <w:szCs w:val="22"/>
        </w:rPr>
      </w:pPr>
      <w:r w:rsidRPr="000E3E0A">
        <w:rPr>
          <w:rFonts w:ascii="Arial" w:hAnsi="Arial" w:cs="Arial"/>
          <w:sz w:val="22"/>
          <w:szCs w:val="22"/>
        </w:rPr>
        <w:t xml:space="preserve">Take responsibility for all team facilities, relevant equipment and resources. </w:t>
      </w:r>
    </w:p>
    <w:p w:rsidR="00C57A85" w:rsidRPr="000E3E0A" w:rsidRDefault="00C57A85" w:rsidP="00861EA6">
      <w:pPr>
        <w:numPr>
          <w:ilvl w:val="0"/>
          <w:numId w:val="5"/>
        </w:numPr>
        <w:rPr>
          <w:rFonts w:ascii="Arial" w:hAnsi="Arial" w:cs="Arial"/>
          <w:sz w:val="22"/>
          <w:szCs w:val="22"/>
        </w:rPr>
      </w:pPr>
      <w:r w:rsidRPr="000E3E0A">
        <w:rPr>
          <w:rFonts w:ascii="Arial" w:hAnsi="Arial" w:cs="Arial"/>
          <w:sz w:val="22"/>
          <w:szCs w:val="22"/>
        </w:rPr>
        <w:t>Ensure that all services, delivered or procured, represent good value for money.</w:t>
      </w:r>
    </w:p>
    <w:p w:rsidR="00C57A85" w:rsidRDefault="00C57A85" w:rsidP="00A55FB5">
      <w:pPr>
        <w:rPr>
          <w:rFonts w:ascii="Arial" w:hAnsi="Arial" w:cs="Arial"/>
          <w:b/>
          <w:sz w:val="22"/>
          <w:szCs w:val="22"/>
        </w:rPr>
      </w:pPr>
    </w:p>
    <w:p w:rsidR="00B36E75" w:rsidRPr="000E3E0A" w:rsidRDefault="001B6547" w:rsidP="00A55FB5">
      <w:pPr>
        <w:rPr>
          <w:rFonts w:ascii="Arial" w:hAnsi="Arial" w:cs="Arial"/>
          <w:b/>
          <w:sz w:val="22"/>
          <w:szCs w:val="22"/>
        </w:rPr>
      </w:pPr>
      <w:r w:rsidRPr="000E3E0A">
        <w:rPr>
          <w:rFonts w:ascii="Arial" w:hAnsi="Arial" w:cs="Arial"/>
          <w:b/>
          <w:sz w:val="22"/>
          <w:szCs w:val="22"/>
        </w:rPr>
        <w:t>People Management</w:t>
      </w:r>
    </w:p>
    <w:p w:rsidR="00AF59E1" w:rsidRDefault="00E2793B" w:rsidP="00861EA6">
      <w:pPr>
        <w:numPr>
          <w:ilvl w:val="0"/>
          <w:numId w:val="6"/>
        </w:numPr>
        <w:rPr>
          <w:rFonts w:ascii="Arial" w:hAnsi="Arial" w:cs="Arial"/>
          <w:sz w:val="22"/>
          <w:szCs w:val="22"/>
        </w:rPr>
      </w:pPr>
      <w:r>
        <w:rPr>
          <w:rFonts w:ascii="Arial" w:hAnsi="Arial" w:cs="Arial"/>
          <w:sz w:val="22"/>
          <w:szCs w:val="22"/>
        </w:rPr>
        <w:t>Act as a positive role model</w:t>
      </w:r>
      <w:r w:rsidR="00AF59E1">
        <w:rPr>
          <w:rFonts w:ascii="Arial" w:hAnsi="Arial" w:cs="Arial"/>
          <w:sz w:val="22"/>
          <w:szCs w:val="22"/>
        </w:rPr>
        <w:t xml:space="preserve"> for the team</w:t>
      </w:r>
      <w:r w:rsidR="00733446">
        <w:rPr>
          <w:rFonts w:ascii="Arial" w:hAnsi="Arial" w:cs="Arial"/>
          <w:sz w:val="22"/>
          <w:szCs w:val="22"/>
        </w:rPr>
        <w:t xml:space="preserve"> by demonstrating Haringey’s values</w:t>
      </w:r>
    </w:p>
    <w:p w:rsidR="00AF59E1" w:rsidRDefault="00AF59E1" w:rsidP="00861EA6">
      <w:pPr>
        <w:numPr>
          <w:ilvl w:val="0"/>
          <w:numId w:val="6"/>
        </w:numPr>
        <w:rPr>
          <w:rFonts w:ascii="Arial" w:hAnsi="Arial" w:cs="Arial"/>
          <w:sz w:val="22"/>
          <w:szCs w:val="22"/>
        </w:rPr>
      </w:pPr>
      <w:r>
        <w:rPr>
          <w:rFonts w:ascii="Arial" w:hAnsi="Arial" w:cs="Arial"/>
          <w:sz w:val="22"/>
          <w:szCs w:val="22"/>
        </w:rPr>
        <w:t>Manag</w:t>
      </w:r>
      <w:r w:rsidR="00733446">
        <w:rPr>
          <w:rFonts w:ascii="Arial" w:hAnsi="Arial" w:cs="Arial"/>
          <w:sz w:val="22"/>
          <w:szCs w:val="22"/>
        </w:rPr>
        <w:t>e</w:t>
      </w:r>
      <w:r>
        <w:rPr>
          <w:rFonts w:ascii="Arial" w:hAnsi="Arial" w:cs="Arial"/>
          <w:sz w:val="22"/>
          <w:szCs w:val="22"/>
        </w:rPr>
        <w:t xml:space="preserve"> the </w:t>
      </w:r>
      <w:r w:rsidR="00FC1906" w:rsidRPr="000E3E0A">
        <w:rPr>
          <w:rFonts w:ascii="Arial" w:hAnsi="Arial" w:cs="Arial"/>
          <w:sz w:val="22"/>
          <w:szCs w:val="22"/>
        </w:rPr>
        <w:t xml:space="preserve">team </w:t>
      </w:r>
      <w:r>
        <w:rPr>
          <w:rFonts w:ascii="Arial" w:hAnsi="Arial" w:cs="Arial"/>
          <w:sz w:val="22"/>
          <w:szCs w:val="22"/>
        </w:rPr>
        <w:t>and undertak</w:t>
      </w:r>
      <w:r w:rsidR="00733446">
        <w:rPr>
          <w:rFonts w:ascii="Arial" w:hAnsi="Arial" w:cs="Arial"/>
          <w:sz w:val="22"/>
          <w:szCs w:val="22"/>
        </w:rPr>
        <w:t>e</w:t>
      </w:r>
      <w:r>
        <w:rPr>
          <w:rFonts w:ascii="Arial" w:hAnsi="Arial" w:cs="Arial"/>
          <w:sz w:val="22"/>
          <w:szCs w:val="22"/>
        </w:rPr>
        <w:t xml:space="preserve"> the full range of management responsibilities </w:t>
      </w:r>
      <w:r w:rsidR="00FC77B1">
        <w:rPr>
          <w:rFonts w:ascii="Arial" w:hAnsi="Arial" w:cs="Arial"/>
          <w:sz w:val="22"/>
          <w:szCs w:val="22"/>
        </w:rPr>
        <w:t xml:space="preserve">for the whole </w:t>
      </w:r>
      <w:r>
        <w:rPr>
          <w:rFonts w:ascii="Arial" w:hAnsi="Arial" w:cs="Arial"/>
          <w:sz w:val="22"/>
          <w:szCs w:val="22"/>
        </w:rPr>
        <w:t xml:space="preserve">employment cycle including </w:t>
      </w:r>
      <w:r w:rsidR="00FC1906" w:rsidRPr="000E3E0A">
        <w:rPr>
          <w:rFonts w:ascii="Arial" w:hAnsi="Arial" w:cs="Arial"/>
          <w:sz w:val="22"/>
          <w:szCs w:val="22"/>
        </w:rPr>
        <w:t>recruitment, induction,</w:t>
      </w:r>
      <w:r w:rsidR="00E2793B">
        <w:rPr>
          <w:rFonts w:ascii="Arial" w:hAnsi="Arial" w:cs="Arial"/>
          <w:sz w:val="22"/>
          <w:szCs w:val="22"/>
        </w:rPr>
        <w:t xml:space="preserve"> probation, </w:t>
      </w:r>
      <w:r w:rsidR="00FC1906" w:rsidRPr="000E3E0A">
        <w:rPr>
          <w:rFonts w:ascii="Arial" w:hAnsi="Arial" w:cs="Arial"/>
          <w:sz w:val="22"/>
          <w:szCs w:val="22"/>
        </w:rPr>
        <w:t>training</w:t>
      </w:r>
      <w:r w:rsidR="00F21063">
        <w:rPr>
          <w:rFonts w:ascii="Arial" w:hAnsi="Arial" w:cs="Arial"/>
          <w:sz w:val="22"/>
          <w:szCs w:val="22"/>
        </w:rPr>
        <w:t>/</w:t>
      </w:r>
      <w:r>
        <w:rPr>
          <w:rFonts w:ascii="Arial" w:hAnsi="Arial" w:cs="Arial"/>
          <w:sz w:val="22"/>
          <w:szCs w:val="22"/>
        </w:rPr>
        <w:t>development and supervision.</w:t>
      </w:r>
    </w:p>
    <w:p w:rsidR="008F092F" w:rsidRDefault="00CB4A26" w:rsidP="00861EA6">
      <w:pPr>
        <w:numPr>
          <w:ilvl w:val="0"/>
          <w:numId w:val="6"/>
        </w:numPr>
        <w:rPr>
          <w:rFonts w:ascii="Arial" w:hAnsi="Arial" w:cs="Arial"/>
          <w:sz w:val="22"/>
          <w:szCs w:val="22"/>
        </w:rPr>
      </w:pPr>
      <w:r>
        <w:rPr>
          <w:rFonts w:ascii="Arial" w:hAnsi="Arial" w:cs="Arial"/>
          <w:sz w:val="22"/>
          <w:szCs w:val="22"/>
        </w:rPr>
        <w:t>M</w:t>
      </w:r>
      <w:r w:rsidR="008F092F">
        <w:rPr>
          <w:rFonts w:ascii="Arial" w:hAnsi="Arial" w:cs="Arial"/>
          <w:sz w:val="22"/>
          <w:szCs w:val="22"/>
        </w:rPr>
        <w:t xml:space="preserve">otivate the team to achieve performance standards and continuous improvement    </w:t>
      </w:r>
    </w:p>
    <w:p w:rsidR="008F092F" w:rsidRDefault="008F092F" w:rsidP="00861EA6">
      <w:pPr>
        <w:numPr>
          <w:ilvl w:val="0"/>
          <w:numId w:val="6"/>
        </w:numPr>
        <w:rPr>
          <w:rFonts w:ascii="Arial" w:hAnsi="Arial" w:cs="Arial"/>
          <w:sz w:val="22"/>
          <w:szCs w:val="22"/>
        </w:rPr>
      </w:pPr>
      <w:r>
        <w:rPr>
          <w:rFonts w:ascii="Arial" w:hAnsi="Arial" w:cs="Arial"/>
          <w:sz w:val="22"/>
          <w:szCs w:val="22"/>
        </w:rPr>
        <w:t xml:space="preserve">Hold regular ‘My Conversation’ mapping conversations with team members to set SMART objectives and to review and assess their achievement in line with Haringey Values     </w:t>
      </w:r>
    </w:p>
    <w:p w:rsidR="008F092F" w:rsidRDefault="008F092F" w:rsidP="00861EA6">
      <w:pPr>
        <w:numPr>
          <w:ilvl w:val="0"/>
          <w:numId w:val="6"/>
        </w:numPr>
        <w:rPr>
          <w:rFonts w:ascii="Arial" w:hAnsi="Arial" w:cs="Arial"/>
          <w:sz w:val="22"/>
          <w:szCs w:val="22"/>
        </w:rPr>
      </w:pPr>
      <w:r>
        <w:rPr>
          <w:rFonts w:ascii="Arial" w:hAnsi="Arial" w:cs="Arial"/>
          <w:sz w:val="22"/>
          <w:szCs w:val="22"/>
        </w:rPr>
        <w:t>Hold regular team meetings, and ensure that the team are well informed, included and engaged in Council, Service and Team developments</w:t>
      </w:r>
    </w:p>
    <w:p w:rsidR="00FC1906" w:rsidRDefault="00137FDB" w:rsidP="00861EA6">
      <w:pPr>
        <w:numPr>
          <w:ilvl w:val="0"/>
          <w:numId w:val="6"/>
        </w:numPr>
        <w:rPr>
          <w:rFonts w:ascii="Arial" w:hAnsi="Arial" w:cs="Arial"/>
          <w:sz w:val="22"/>
          <w:szCs w:val="22"/>
        </w:rPr>
      </w:pPr>
      <w:r>
        <w:rPr>
          <w:rFonts w:ascii="Arial" w:hAnsi="Arial" w:cs="Arial"/>
          <w:sz w:val="22"/>
          <w:szCs w:val="22"/>
        </w:rPr>
        <w:t>Ensur</w:t>
      </w:r>
      <w:r w:rsidR="00733446">
        <w:rPr>
          <w:rFonts w:ascii="Arial" w:hAnsi="Arial" w:cs="Arial"/>
          <w:sz w:val="22"/>
          <w:szCs w:val="22"/>
        </w:rPr>
        <w:t>e</w:t>
      </w:r>
      <w:r>
        <w:rPr>
          <w:rFonts w:ascii="Arial" w:hAnsi="Arial" w:cs="Arial"/>
          <w:sz w:val="22"/>
          <w:szCs w:val="22"/>
        </w:rPr>
        <w:t xml:space="preserve"> there is clarity of reasonable standards and expectations in the team and address capability and conduct issues as soon as possible using the formal capability and disciplinary procedures where necessary</w:t>
      </w:r>
    </w:p>
    <w:p w:rsidR="00137FDB" w:rsidRDefault="008F092F" w:rsidP="00861EA6">
      <w:pPr>
        <w:numPr>
          <w:ilvl w:val="0"/>
          <w:numId w:val="6"/>
        </w:numPr>
        <w:rPr>
          <w:rFonts w:ascii="Arial" w:hAnsi="Arial" w:cs="Arial"/>
          <w:sz w:val="22"/>
          <w:szCs w:val="22"/>
        </w:rPr>
      </w:pPr>
      <w:r>
        <w:rPr>
          <w:rFonts w:ascii="Arial" w:hAnsi="Arial" w:cs="Arial"/>
          <w:sz w:val="22"/>
          <w:szCs w:val="22"/>
        </w:rPr>
        <w:t>D</w:t>
      </w:r>
      <w:r w:rsidR="00137FDB">
        <w:rPr>
          <w:rFonts w:ascii="Arial" w:hAnsi="Arial" w:cs="Arial"/>
          <w:sz w:val="22"/>
          <w:szCs w:val="22"/>
        </w:rPr>
        <w:t>evelop a positive team spirit with</w:t>
      </w:r>
      <w:r w:rsidR="009B4DA1">
        <w:rPr>
          <w:rFonts w:ascii="Arial" w:hAnsi="Arial" w:cs="Arial"/>
          <w:sz w:val="22"/>
          <w:szCs w:val="22"/>
        </w:rPr>
        <w:t>in</w:t>
      </w:r>
      <w:r w:rsidR="00137FDB">
        <w:rPr>
          <w:rFonts w:ascii="Arial" w:hAnsi="Arial" w:cs="Arial"/>
          <w:sz w:val="22"/>
          <w:szCs w:val="22"/>
        </w:rPr>
        <w:t xml:space="preserve"> the team and address any issues of concern as early as possible, resolving formal grievances as soon as possible where necessary</w:t>
      </w:r>
    </w:p>
    <w:p w:rsidR="00A55FB5" w:rsidRDefault="00137FDB" w:rsidP="00861EA6">
      <w:pPr>
        <w:numPr>
          <w:ilvl w:val="0"/>
          <w:numId w:val="6"/>
        </w:numPr>
        <w:rPr>
          <w:rFonts w:ascii="Arial" w:hAnsi="Arial" w:cs="Arial"/>
          <w:sz w:val="22"/>
          <w:szCs w:val="22"/>
        </w:rPr>
      </w:pPr>
      <w:r w:rsidRPr="00137FDB">
        <w:rPr>
          <w:rFonts w:ascii="Arial" w:hAnsi="Arial" w:cs="Arial"/>
          <w:sz w:val="22"/>
          <w:szCs w:val="22"/>
        </w:rPr>
        <w:t>Manag</w:t>
      </w:r>
      <w:r w:rsidR="00733446">
        <w:rPr>
          <w:rFonts w:ascii="Arial" w:hAnsi="Arial" w:cs="Arial"/>
          <w:sz w:val="22"/>
          <w:szCs w:val="22"/>
        </w:rPr>
        <w:t>e</w:t>
      </w:r>
      <w:r w:rsidRPr="00137FDB">
        <w:rPr>
          <w:rFonts w:ascii="Arial" w:hAnsi="Arial" w:cs="Arial"/>
          <w:sz w:val="22"/>
          <w:szCs w:val="22"/>
        </w:rPr>
        <w:t xml:space="preserve"> absence in line with the sickness monitoring procedure and promot</w:t>
      </w:r>
      <w:r w:rsidR="00733446">
        <w:rPr>
          <w:rFonts w:ascii="Arial" w:hAnsi="Arial" w:cs="Arial"/>
          <w:sz w:val="22"/>
          <w:szCs w:val="22"/>
        </w:rPr>
        <w:t>e</w:t>
      </w:r>
      <w:r w:rsidRPr="00137FDB">
        <w:rPr>
          <w:rFonts w:ascii="Arial" w:hAnsi="Arial" w:cs="Arial"/>
          <w:sz w:val="22"/>
          <w:szCs w:val="22"/>
        </w:rPr>
        <w:t xml:space="preserve"> well being in the team</w:t>
      </w:r>
    </w:p>
    <w:p w:rsidR="00773EC5" w:rsidRDefault="00773EC5" w:rsidP="00A55FB5">
      <w:pPr>
        <w:rPr>
          <w:rFonts w:ascii="Arial" w:hAnsi="Arial" w:cs="Arial"/>
          <w:sz w:val="22"/>
          <w:szCs w:val="22"/>
        </w:rPr>
      </w:pPr>
    </w:p>
    <w:p w:rsidR="006241AF" w:rsidRPr="000E3E0A" w:rsidRDefault="00D46B44" w:rsidP="00A55FB5">
      <w:pPr>
        <w:rPr>
          <w:rFonts w:ascii="Arial" w:hAnsi="Arial" w:cs="Arial"/>
          <w:b/>
          <w:sz w:val="22"/>
          <w:szCs w:val="22"/>
        </w:rPr>
      </w:pPr>
      <w:r>
        <w:rPr>
          <w:rFonts w:ascii="Arial" w:hAnsi="Arial" w:cs="Arial"/>
          <w:b/>
          <w:sz w:val="22"/>
          <w:szCs w:val="22"/>
        </w:rPr>
        <w:t xml:space="preserve">Member enquiries, feedback and </w:t>
      </w:r>
      <w:r w:rsidR="00733446">
        <w:rPr>
          <w:rFonts w:ascii="Arial" w:hAnsi="Arial" w:cs="Arial"/>
          <w:b/>
          <w:sz w:val="22"/>
          <w:szCs w:val="22"/>
        </w:rPr>
        <w:t>information requests</w:t>
      </w:r>
    </w:p>
    <w:p w:rsidR="00513981" w:rsidRPr="000E3E0A" w:rsidRDefault="00513981" w:rsidP="00861EA6">
      <w:pPr>
        <w:numPr>
          <w:ilvl w:val="0"/>
          <w:numId w:val="7"/>
        </w:numPr>
        <w:rPr>
          <w:rFonts w:ascii="Arial" w:hAnsi="Arial" w:cs="Arial"/>
          <w:sz w:val="22"/>
          <w:szCs w:val="22"/>
        </w:rPr>
      </w:pPr>
      <w:r w:rsidRPr="000E3E0A">
        <w:rPr>
          <w:rFonts w:ascii="Arial" w:hAnsi="Arial" w:cs="Arial"/>
          <w:sz w:val="22"/>
          <w:szCs w:val="22"/>
        </w:rPr>
        <w:t>Respond to Member enquiries, service user feedback and Freedom of Information requests</w:t>
      </w:r>
      <w:r w:rsidR="007857D5" w:rsidRPr="000E3E0A">
        <w:rPr>
          <w:rFonts w:ascii="Arial" w:hAnsi="Arial" w:cs="Arial"/>
          <w:sz w:val="22"/>
          <w:szCs w:val="22"/>
        </w:rPr>
        <w:t xml:space="preserve"> (as agreed by </w:t>
      </w:r>
      <w:r w:rsidR="001907D9">
        <w:rPr>
          <w:rFonts w:ascii="Arial" w:hAnsi="Arial" w:cs="Arial"/>
          <w:sz w:val="22"/>
          <w:szCs w:val="22"/>
        </w:rPr>
        <w:t>the Head of Service</w:t>
      </w:r>
      <w:r w:rsidR="007857D5" w:rsidRPr="000E3E0A">
        <w:rPr>
          <w:rFonts w:ascii="Arial" w:hAnsi="Arial" w:cs="Arial"/>
          <w:sz w:val="22"/>
          <w:szCs w:val="22"/>
        </w:rPr>
        <w:t>)</w:t>
      </w:r>
      <w:r w:rsidRPr="000E3E0A">
        <w:rPr>
          <w:rFonts w:ascii="Arial" w:hAnsi="Arial" w:cs="Arial"/>
          <w:sz w:val="22"/>
          <w:szCs w:val="22"/>
        </w:rPr>
        <w:t xml:space="preserve"> within agreed timescales.  </w:t>
      </w:r>
    </w:p>
    <w:p w:rsidR="00513981" w:rsidRPr="000E3E0A" w:rsidRDefault="00733446" w:rsidP="00861EA6">
      <w:pPr>
        <w:numPr>
          <w:ilvl w:val="0"/>
          <w:numId w:val="7"/>
        </w:numPr>
        <w:rPr>
          <w:rFonts w:ascii="Arial" w:hAnsi="Arial" w:cs="Arial"/>
          <w:sz w:val="22"/>
          <w:szCs w:val="22"/>
        </w:rPr>
      </w:pPr>
      <w:r>
        <w:rPr>
          <w:rFonts w:ascii="Arial" w:hAnsi="Arial" w:cs="Arial"/>
          <w:sz w:val="22"/>
          <w:szCs w:val="22"/>
        </w:rPr>
        <w:t xml:space="preserve">Ensure </w:t>
      </w:r>
      <w:r w:rsidR="00513981" w:rsidRPr="000E3E0A">
        <w:rPr>
          <w:rFonts w:ascii="Arial" w:hAnsi="Arial" w:cs="Arial"/>
          <w:sz w:val="22"/>
          <w:szCs w:val="22"/>
        </w:rPr>
        <w:t xml:space="preserve">that complaints are dealt with in accordance with agreed procedures and to investigate and reply/ prepare replies for </w:t>
      </w:r>
      <w:r w:rsidR="001907D9">
        <w:rPr>
          <w:rFonts w:ascii="Arial" w:hAnsi="Arial" w:cs="Arial"/>
          <w:sz w:val="22"/>
          <w:szCs w:val="22"/>
        </w:rPr>
        <w:t xml:space="preserve">Head of </w:t>
      </w:r>
      <w:r w:rsidR="00513981" w:rsidRPr="000E3E0A">
        <w:rPr>
          <w:rFonts w:ascii="Arial" w:hAnsi="Arial" w:cs="Arial"/>
          <w:sz w:val="22"/>
          <w:szCs w:val="22"/>
        </w:rPr>
        <w:t>Service</w:t>
      </w:r>
      <w:r w:rsidR="001907D9">
        <w:rPr>
          <w:rFonts w:ascii="Arial" w:hAnsi="Arial" w:cs="Arial"/>
          <w:sz w:val="22"/>
          <w:szCs w:val="22"/>
        </w:rPr>
        <w:t xml:space="preserve"> /</w:t>
      </w:r>
      <w:r w:rsidR="00513981" w:rsidRPr="000E3E0A">
        <w:rPr>
          <w:rFonts w:ascii="Arial" w:hAnsi="Arial" w:cs="Arial"/>
          <w:sz w:val="22"/>
          <w:szCs w:val="22"/>
        </w:rPr>
        <w:t xml:space="preserve"> Director ‘sign off’, as appropriate.</w:t>
      </w:r>
    </w:p>
    <w:p w:rsidR="00B36E75" w:rsidRPr="000E3E0A" w:rsidRDefault="00B36E75" w:rsidP="00B36E75">
      <w:pPr>
        <w:rPr>
          <w:rFonts w:ascii="Arial" w:hAnsi="Arial" w:cs="Arial"/>
          <w:sz w:val="22"/>
          <w:szCs w:val="22"/>
        </w:rPr>
      </w:pPr>
    </w:p>
    <w:p w:rsidR="007F3EAB" w:rsidRPr="000E3E0A" w:rsidRDefault="00AC3DE7" w:rsidP="00A55FB5">
      <w:pPr>
        <w:rPr>
          <w:rFonts w:ascii="Arial" w:hAnsi="Arial" w:cs="Arial"/>
          <w:b/>
          <w:sz w:val="22"/>
          <w:szCs w:val="22"/>
        </w:rPr>
      </w:pPr>
      <w:r>
        <w:rPr>
          <w:rFonts w:ascii="Arial" w:hAnsi="Arial" w:cs="Arial"/>
          <w:b/>
          <w:sz w:val="22"/>
          <w:szCs w:val="22"/>
        </w:rPr>
        <w:t xml:space="preserve">Collaboration and Partnership working </w:t>
      </w:r>
    </w:p>
    <w:p w:rsidR="00C27CD5" w:rsidRPr="00B51341" w:rsidRDefault="007F3EAB" w:rsidP="00861EA6">
      <w:pPr>
        <w:numPr>
          <w:ilvl w:val="0"/>
          <w:numId w:val="8"/>
        </w:numPr>
        <w:rPr>
          <w:rFonts w:ascii="Arial" w:hAnsi="Arial" w:cs="Arial"/>
          <w:sz w:val="22"/>
          <w:szCs w:val="22"/>
        </w:rPr>
      </w:pPr>
      <w:r w:rsidRPr="00B51341">
        <w:rPr>
          <w:rFonts w:ascii="Arial" w:hAnsi="Arial" w:cs="Arial"/>
          <w:sz w:val="22"/>
          <w:szCs w:val="22"/>
        </w:rPr>
        <w:t>W</w:t>
      </w:r>
      <w:r w:rsidR="00C27CD5" w:rsidRPr="00B51341">
        <w:rPr>
          <w:rFonts w:ascii="Arial" w:hAnsi="Arial" w:cs="Arial"/>
          <w:sz w:val="22"/>
          <w:szCs w:val="22"/>
        </w:rPr>
        <w:t xml:space="preserve">ork with colleagues </w:t>
      </w:r>
      <w:r w:rsidRPr="00B51341">
        <w:rPr>
          <w:rFonts w:ascii="Arial" w:hAnsi="Arial" w:cs="Arial"/>
          <w:sz w:val="22"/>
          <w:szCs w:val="22"/>
        </w:rPr>
        <w:t xml:space="preserve">(internal and external) </w:t>
      </w:r>
      <w:r w:rsidR="00C27CD5" w:rsidRPr="00B51341">
        <w:rPr>
          <w:rFonts w:ascii="Arial" w:hAnsi="Arial" w:cs="Arial"/>
          <w:sz w:val="22"/>
          <w:szCs w:val="22"/>
        </w:rPr>
        <w:t xml:space="preserve">to contribute to </w:t>
      </w:r>
      <w:r w:rsidRPr="00B51341">
        <w:rPr>
          <w:rFonts w:ascii="Arial" w:hAnsi="Arial" w:cs="Arial"/>
          <w:sz w:val="22"/>
          <w:szCs w:val="22"/>
        </w:rPr>
        <w:t>ef</w:t>
      </w:r>
      <w:r w:rsidR="00C27CD5" w:rsidRPr="00B51341">
        <w:rPr>
          <w:rFonts w:ascii="Arial" w:hAnsi="Arial" w:cs="Arial"/>
          <w:sz w:val="22"/>
          <w:szCs w:val="22"/>
        </w:rPr>
        <w:t>fective joint working practices</w:t>
      </w:r>
      <w:r w:rsidRPr="00B51341">
        <w:rPr>
          <w:rFonts w:ascii="Arial" w:hAnsi="Arial" w:cs="Arial"/>
          <w:sz w:val="22"/>
          <w:szCs w:val="22"/>
        </w:rPr>
        <w:t xml:space="preserve"> / integrated services </w:t>
      </w:r>
      <w:r w:rsidR="00C27CD5" w:rsidRPr="00B51341">
        <w:rPr>
          <w:rFonts w:ascii="Arial" w:hAnsi="Arial" w:cs="Arial"/>
          <w:sz w:val="22"/>
          <w:szCs w:val="22"/>
        </w:rPr>
        <w:t xml:space="preserve">to improve </w:t>
      </w:r>
      <w:r w:rsidR="00733446" w:rsidRPr="00B51341">
        <w:rPr>
          <w:rFonts w:ascii="Arial" w:hAnsi="Arial" w:cs="Arial"/>
          <w:sz w:val="22"/>
          <w:szCs w:val="22"/>
        </w:rPr>
        <w:t>outcomes</w:t>
      </w:r>
      <w:r w:rsidR="00A53204">
        <w:rPr>
          <w:rFonts w:ascii="Arial" w:hAnsi="Arial" w:cs="Arial"/>
          <w:sz w:val="22"/>
          <w:szCs w:val="22"/>
        </w:rPr>
        <w:t xml:space="preserve"> and maximise independence</w:t>
      </w:r>
      <w:r w:rsidR="00C27CD5" w:rsidRPr="00B51341">
        <w:rPr>
          <w:rFonts w:ascii="Arial" w:hAnsi="Arial" w:cs="Arial"/>
          <w:sz w:val="22"/>
          <w:szCs w:val="22"/>
        </w:rPr>
        <w:t xml:space="preserve">. </w:t>
      </w:r>
    </w:p>
    <w:p w:rsidR="00595F33" w:rsidRPr="00B51341" w:rsidRDefault="003E044A" w:rsidP="00861EA6">
      <w:pPr>
        <w:numPr>
          <w:ilvl w:val="0"/>
          <w:numId w:val="8"/>
        </w:numPr>
        <w:rPr>
          <w:rFonts w:ascii="Arial" w:hAnsi="Arial" w:cs="Arial"/>
          <w:sz w:val="22"/>
          <w:szCs w:val="22"/>
        </w:rPr>
      </w:pPr>
      <w:r w:rsidRPr="00B51341">
        <w:rPr>
          <w:rFonts w:ascii="Arial" w:hAnsi="Arial" w:cs="Arial"/>
          <w:sz w:val="22"/>
          <w:szCs w:val="22"/>
        </w:rPr>
        <w:t>Work</w:t>
      </w:r>
      <w:r w:rsidR="00595F33" w:rsidRPr="00B51341">
        <w:rPr>
          <w:rFonts w:ascii="Arial" w:hAnsi="Arial" w:cs="Arial"/>
          <w:sz w:val="22"/>
          <w:szCs w:val="22"/>
        </w:rPr>
        <w:t xml:space="preserve"> with the NHS to deliver integrated care a</w:t>
      </w:r>
      <w:r w:rsidRPr="00B51341">
        <w:rPr>
          <w:rFonts w:ascii="Arial" w:hAnsi="Arial" w:cs="Arial"/>
          <w:sz w:val="22"/>
          <w:szCs w:val="22"/>
        </w:rPr>
        <w:t>nd develop new ways of working across health and social care,</w:t>
      </w:r>
    </w:p>
    <w:p w:rsidR="003E044A" w:rsidRPr="00B51341" w:rsidRDefault="00595F33" w:rsidP="00861EA6">
      <w:pPr>
        <w:numPr>
          <w:ilvl w:val="0"/>
          <w:numId w:val="8"/>
        </w:numPr>
        <w:rPr>
          <w:rFonts w:ascii="Arial" w:hAnsi="Arial" w:cs="Arial"/>
          <w:sz w:val="22"/>
          <w:szCs w:val="22"/>
        </w:rPr>
      </w:pPr>
      <w:r w:rsidRPr="00B51341">
        <w:rPr>
          <w:rFonts w:ascii="Arial" w:hAnsi="Arial" w:cs="Arial"/>
          <w:sz w:val="22"/>
          <w:szCs w:val="22"/>
        </w:rPr>
        <w:t>Working with internal and external partners (housing, public health, voluntary sector etc) to provide holistic and joined up</w:t>
      </w:r>
      <w:r w:rsidR="003E044A" w:rsidRPr="00B51341">
        <w:rPr>
          <w:rFonts w:ascii="Arial" w:hAnsi="Arial" w:cs="Arial"/>
          <w:sz w:val="22"/>
          <w:szCs w:val="22"/>
        </w:rPr>
        <w:t xml:space="preserve"> service provision for residents in Haringey.</w:t>
      </w:r>
    </w:p>
    <w:p w:rsidR="008B1C40" w:rsidRPr="00773EC5" w:rsidRDefault="00B51341" w:rsidP="00861EA6">
      <w:pPr>
        <w:numPr>
          <w:ilvl w:val="0"/>
          <w:numId w:val="8"/>
        </w:numPr>
        <w:rPr>
          <w:rFonts w:ascii="Arial" w:hAnsi="Arial" w:cs="Arial"/>
          <w:sz w:val="22"/>
          <w:szCs w:val="22"/>
        </w:rPr>
      </w:pPr>
      <w:r>
        <w:rPr>
          <w:rFonts w:ascii="Arial" w:hAnsi="Arial" w:cs="Arial"/>
          <w:sz w:val="22"/>
          <w:szCs w:val="22"/>
        </w:rPr>
        <w:t>Champion the role of social care and contribute to the new ways of working and service delivery</w:t>
      </w:r>
      <w:r w:rsidR="005C7001">
        <w:rPr>
          <w:rFonts w:ascii="Arial" w:hAnsi="Arial" w:cs="Arial"/>
          <w:sz w:val="22"/>
          <w:szCs w:val="22"/>
        </w:rPr>
        <w:t xml:space="preserve"> t</w:t>
      </w:r>
      <w:r w:rsidR="00061EBB">
        <w:rPr>
          <w:rFonts w:ascii="Arial" w:hAnsi="Arial" w:cs="Arial"/>
          <w:sz w:val="22"/>
          <w:szCs w:val="22"/>
        </w:rPr>
        <w:t>hrough co-production and delivery.</w:t>
      </w:r>
    </w:p>
    <w:p w:rsidR="00773EC5" w:rsidRDefault="00773EC5" w:rsidP="00A55FB5">
      <w:pPr>
        <w:rPr>
          <w:rFonts w:ascii="Arial" w:hAnsi="Arial" w:cs="Arial"/>
          <w:sz w:val="22"/>
          <w:szCs w:val="22"/>
        </w:rPr>
      </w:pPr>
    </w:p>
    <w:p w:rsidR="00252C34" w:rsidRPr="000E3E0A" w:rsidRDefault="00252C34" w:rsidP="00A55FB5">
      <w:pPr>
        <w:rPr>
          <w:rFonts w:ascii="Arial" w:hAnsi="Arial" w:cs="Arial"/>
          <w:b/>
          <w:sz w:val="22"/>
          <w:szCs w:val="22"/>
        </w:rPr>
      </w:pPr>
      <w:r w:rsidRPr="000E3E0A">
        <w:rPr>
          <w:rFonts w:ascii="Arial" w:hAnsi="Arial" w:cs="Arial"/>
          <w:b/>
          <w:sz w:val="22"/>
          <w:szCs w:val="22"/>
        </w:rPr>
        <w:t>Managing Diversity and Equality</w:t>
      </w:r>
    </w:p>
    <w:p w:rsidR="00252C34" w:rsidRDefault="00252C34" w:rsidP="00861EA6">
      <w:pPr>
        <w:numPr>
          <w:ilvl w:val="0"/>
          <w:numId w:val="9"/>
        </w:numPr>
        <w:rPr>
          <w:rFonts w:ascii="Arial" w:hAnsi="Arial" w:cs="Arial"/>
          <w:sz w:val="22"/>
          <w:szCs w:val="22"/>
        </w:rPr>
      </w:pPr>
      <w:r w:rsidRPr="000E3E0A">
        <w:rPr>
          <w:rFonts w:ascii="Arial" w:hAnsi="Arial" w:cs="Arial"/>
          <w:sz w:val="22"/>
          <w:szCs w:val="22"/>
        </w:rPr>
        <w:t xml:space="preserve">Understand the effects of discrimination and exclusion </w:t>
      </w:r>
      <w:r w:rsidR="00733446">
        <w:rPr>
          <w:rFonts w:ascii="Arial" w:hAnsi="Arial" w:cs="Arial"/>
          <w:sz w:val="22"/>
          <w:szCs w:val="22"/>
        </w:rPr>
        <w:t>of</w:t>
      </w:r>
      <w:r w:rsidRPr="000E3E0A">
        <w:rPr>
          <w:rFonts w:ascii="Arial" w:hAnsi="Arial" w:cs="Arial"/>
          <w:sz w:val="22"/>
          <w:szCs w:val="22"/>
        </w:rPr>
        <w:t xml:space="preserve"> certain groups of service users and employees and </w:t>
      </w:r>
      <w:r w:rsidR="0042110B" w:rsidRPr="000E3E0A">
        <w:rPr>
          <w:rFonts w:ascii="Arial" w:hAnsi="Arial" w:cs="Arial"/>
          <w:sz w:val="22"/>
          <w:szCs w:val="22"/>
        </w:rPr>
        <w:t xml:space="preserve">demonstrate </w:t>
      </w:r>
      <w:r w:rsidRPr="000E3E0A">
        <w:rPr>
          <w:rFonts w:ascii="Arial" w:hAnsi="Arial" w:cs="Arial"/>
          <w:sz w:val="22"/>
          <w:szCs w:val="22"/>
        </w:rPr>
        <w:t>an ability to eradicate that discrimination through the promotion of inclusion and equality of opportunities.</w:t>
      </w:r>
    </w:p>
    <w:p w:rsidR="00733446" w:rsidRPr="000E3E0A" w:rsidRDefault="00733446" w:rsidP="00861EA6">
      <w:pPr>
        <w:numPr>
          <w:ilvl w:val="0"/>
          <w:numId w:val="9"/>
        </w:numPr>
        <w:rPr>
          <w:rFonts w:ascii="Arial" w:hAnsi="Arial" w:cs="Arial"/>
          <w:sz w:val="22"/>
          <w:szCs w:val="22"/>
        </w:rPr>
      </w:pPr>
      <w:r>
        <w:rPr>
          <w:rFonts w:ascii="Arial" w:hAnsi="Arial" w:cs="Arial"/>
          <w:sz w:val="22"/>
          <w:szCs w:val="22"/>
        </w:rPr>
        <w:t xml:space="preserve">Undertake Equality Impact Assessments </w:t>
      </w:r>
    </w:p>
    <w:p w:rsidR="00773EC5" w:rsidRDefault="00773EC5" w:rsidP="00A55FB5">
      <w:pPr>
        <w:rPr>
          <w:rFonts w:ascii="Arial" w:hAnsi="Arial" w:cs="Arial"/>
          <w:sz w:val="22"/>
          <w:szCs w:val="22"/>
        </w:rPr>
      </w:pPr>
    </w:p>
    <w:p w:rsidR="00252C34" w:rsidRPr="000E3E0A" w:rsidRDefault="00252C34" w:rsidP="00A55FB5">
      <w:pPr>
        <w:rPr>
          <w:rFonts w:ascii="Arial" w:hAnsi="Arial" w:cs="Arial"/>
          <w:b/>
          <w:sz w:val="22"/>
          <w:szCs w:val="22"/>
        </w:rPr>
      </w:pPr>
      <w:r w:rsidRPr="000E3E0A">
        <w:rPr>
          <w:rFonts w:ascii="Arial" w:hAnsi="Arial" w:cs="Arial"/>
          <w:b/>
          <w:sz w:val="22"/>
          <w:szCs w:val="22"/>
        </w:rPr>
        <w:t>Health and S</w:t>
      </w:r>
      <w:r w:rsidR="00E8638D" w:rsidRPr="000E3E0A">
        <w:rPr>
          <w:rFonts w:ascii="Arial" w:hAnsi="Arial" w:cs="Arial"/>
          <w:b/>
          <w:sz w:val="22"/>
          <w:szCs w:val="22"/>
        </w:rPr>
        <w:t>a</w:t>
      </w:r>
      <w:r w:rsidRPr="000E3E0A">
        <w:rPr>
          <w:rFonts w:ascii="Arial" w:hAnsi="Arial" w:cs="Arial"/>
          <w:b/>
          <w:sz w:val="22"/>
          <w:szCs w:val="22"/>
        </w:rPr>
        <w:t>fety</w:t>
      </w:r>
      <w:r w:rsidR="00E8638D" w:rsidRPr="000E3E0A">
        <w:rPr>
          <w:rFonts w:ascii="Arial" w:hAnsi="Arial" w:cs="Arial"/>
          <w:b/>
          <w:sz w:val="22"/>
          <w:szCs w:val="22"/>
        </w:rPr>
        <w:t xml:space="preserve"> and Data Protection</w:t>
      </w:r>
    </w:p>
    <w:p w:rsidR="00394A42" w:rsidRPr="003F75F7" w:rsidRDefault="00252C34" w:rsidP="00861EA6">
      <w:pPr>
        <w:pStyle w:val="ListParagraph"/>
        <w:numPr>
          <w:ilvl w:val="0"/>
          <w:numId w:val="10"/>
        </w:numPr>
        <w:ind w:left="709"/>
        <w:rPr>
          <w:rFonts w:ascii="Arial" w:hAnsi="Arial" w:cs="Arial"/>
          <w:sz w:val="22"/>
          <w:szCs w:val="22"/>
        </w:rPr>
      </w:pPr>
      <w:r w:rsidRPr="003F75F7">
        <w:rPr>
          <w:rFonts w:ascii="Arial" w:hAnsi="Arial" w:cs="Arial"/>
          <w:sz w:val="22"/>
          <w:szCs w:val="22"/>
        </w:rPr>
        <w:t xml:space="preserve">Be aware of and comply with current Health and Safety regulations and Haringey Council’s </w:t>
      </w:r>
      <w:r w:rsidR="001C4791" w:rsidRPr="003F75F7">
        <w:rPr>
          <w:rFonts w:ascii="Arial" w:hAnsi="Arial" w:cs="Arial"/>
          <w:sz w:val="22"/>
          <w:szCs w:val="22"/>
        </w:rPr>
        <w:t>He</w:t>
      </w:r>
      <w:r w:rsidRPr="003F75F7">
        <w:rPr>
          <w:rFonts w:ascii="Arial" w:hAnsi="Arial" w:cs="Arial"/>
          <w:sz w:val="22"/>
          <w:szCs w:val="22"/>
        </w:rPr>
        <w:t xml:space="preserve">alth and Safety policy as </w:t>
      </w:r>
      <w:r w:rsidR="00D11A12" w:rsidRPr="003F75F7">
        <w:rPr>
          <w:rFonts w:ascii="Arial" w:hAnsi="Arial" w:cs="Arial"/>
          <w:sz w:val="22"/>
          <w:szCs w:val="22"/>
        </w:rPr>
        <w:t>they relate</w:t>
      </w:r>
      <w:r w:rsidRPr="003F75F7">
        <w:rPr>
          <w:rFonts w:ascii="Arial" w:hAnsi="Arial" w:cs="Arial"/>
          <w:sz w:val="22"/>
          <w:szCs w:val="22"/>
        </w:rPr>
        <w:t xml:space="preserve"> to the duties and responsibilities of the post.</w:t>
      </w:r>
    </w:p>
    <w:p w:rsidR="00E8638D" w:rsidRPr="003F75F7" w:rsidRDefault="00394A42" w:rsidP="00861EA6">
      <w:pPr>
        <w:pStyle w:val="ListParagraph"/>
        <w:numPr>
          <w:ilvl w:val="0"/>
          <w:numId w:val="10"/>
        </w:numPr>
        <w:ind w:left="709"/>
        <w:rPr>
          <w:rFonts w:ascii="Arial" w:hAnsi="Arial" w:cs="Arial"/>
          <w:sz w:val="22"/>
          <w:szCs w:val="22"/>
        </w:rPr>
      </w:pPr>
      <w:r w:rsidRPr="003F75F7">
        <w:rPr>
          <w:rFonts w:ascii="Arial" w:hAnsi="Arial" w:cs="Arial"/>
          <w:sz w:val="22"/>
          <w:szCs w:val="22"/>
        </w:rPr>
        <w:t>C</w:t>
      </w:r>
      <w:r w:rsidR="00E8638D" w:rsidRPr="003F75F7">
        <w:rPr>
          <w:rFonts w:ascii="Arial" w:hAnsi="Arial" w:cs="Arial"/>
          <w:sz w:val="22"/>
          <w:szCs w:val="22"/>
        </w:rPr>
        <w:t>arry out all duties with due regard to the provisions of Data Protection legislation and the use of such data.</w:t>
      </w:r>
    </w:p>
    <w:p w:rsidR="00252C34" w:rsidRPr="000E3E0A" w:rsidRDefault="00252C34" w:rsidP="0001226C">
      <w:pPr>
        <w:rPr>
          <w:rFonts w:ascii="Arial" w:hAnsi="Arial" w:cs="Arial"/>
          <w:sz w:val="22"/>
          <w:szCs w:val="22"/>
        </w:rPr>
      </w:pPr>
    </w:p>
    <w:p w:rsidR="00252C34" w:rsidRPr="000E3E0A" w:rsidRDefault="00252C34" w:rsidP="00A55FB5">
      <w:pPr>
        <w:rPr>
          <w:rFonts w:ascii="Arial" w:hAnsi="Arial" w:cs="Arial"/>
          <w:b/>
          <w:sz w:val="22"/>
          <w:szCs w:val="22"/>
        </w:rPr>
      </w:pPr>
      <w:r w:rsidRPr="000E3E0A">
        <w:rPr>
          <w:rFonts w:ascii="Arial" w:hAnsi="Arial" w:cs="Arial"/>
          <w:b/>
          <w:sz w:val="22"/>
          <w:szCs w:val="22"/>
        </w:rPr>
        <w:t>Additional Duties</w:t>
      </w:r>
    </w:p>
    <w:p w:rsidR="00252C34" w:rsidRDefault="00733446" w:rsidP="00861EA6">
      <w:pPr>
        <w:numPr>
          <w:ilvl w:val="0"/>
          <w:numId w:val="11"/>
        </w:numPr>
        <w:rPr>
          <w:rFonts w:ascii="Arial" w:hAnsi="Arial" w:cs="Arial"/>
          <w:sz w:val="22"/>
          <w:szCs w:val="22"/>
        </w:rPr>
      </w:pPr>
      <w:r>
        <w:rPr>
          <w:rFonts w:ascii="Arial" w:hAnsi="Arial" w:cs="Arial"/>
          <w:sz w:val="22"/>
          <w:szCs w:val="22"/>
        </w:rPr>
        <w:t>U</w:t>
      </w:r>
      <w:r w:rsidR="00252C34" w:rsidRPr="00D11A12">
        <w:rPr>
          <w:rFonts w:ascii="Arial" w:hAnsi="Arial" w:cs="Arial"/>
          <w:sz w:val="22"/>
          <w:szCs w:val="22"/>
        </w:rPr>
        <w:t>ndertake any additional duties commensurate with the post as may be required by the Direct</w:t>
      </w:r>
      <w:r w:rsidR="00D11A12" w:rsidRPr="00D11A12">
        <w:rPr>
          <w:rFonts w:ascii="Arial" w:hAnsi="Arial" w:cs="Arial"/>
          <w:sz w:val="22"/>
          <w:szCs w:val="22"/>
        </w:rPr>
        <w:t>or, Chief Executive and Members of Haringey Council</w:t>
      </w:r>
      <w:r w:rsidR="00D11A12">
        <w:rPr>
          <w:rFonts w:ascii="Arial" w:hAnsi="Arial" w:cs="Arial"/>
          <w:sz w:val="22"/>
          <w:szCs w:val="22"/>
        </w:rPr>
        <w:t>.</w:t>
      </w:r>
    </w:p>
    <w:p w:rsidR="009C75FE" w:rsidRDefault="009C75FE" w:rsidP="0001226C">
      <w:pPr>
        <w:rPr>
          <w:rFonts w:ascii="Arial" w:hAnsi="Arial" w:cs="Arial"/>
          <w:b/>
          <w:sz w:val="22"/>
          <w:szCs w:val="22"/>
        </w:rPr>
      </w:pPr>
    </w:p>
    <w:p w:rsidR="00DF01EB" w:rsidRDefault="003F75F7" w:rsidP="00DF01EB">
      <w:pPr>
        <w:rPr>
          <w:rFonts w:ascii="Arial" w:hAnsi="Arial" w:cs="Arial"/>
          <w:b/>
          <w:sz w:val="22"/>
          <w:szCs w:val="22"/>
        </w:rPr>
      </w:pPr>
      <w:r>
        <w:rPr>
          <w:rFonts w:ascii="Arial" w:hAnsi="Arial" w:cs="Arial"/>
          <w:b/>
          <w:sz w:val="22"/>
          <w:szCs w:val="22"/>
        </w:rPr>
        <w:t xml:space="preserve">Duties for the </w:t>
      </w:r>
      <w:r w:rsidR="00252C34" w:rsidRPr="000E3E0A">
        <w:rPr>
          <w:rFonts w:ascii="Arial" w:hAnsi="Arial" w:cs="Arial"/>
          <w:b/>
          <w:sz w:val="22"/>
          <w:szCs w:val="22"/>
        </w:rPr>
        <w:t xml:space="preserve">Specific </w:t>
      </w:r>
      <w:r>
        <w:rPr>
          <w:rFonts w:ascii="Arial" w:hAnsi="Arial" w:cs="Arial"/>
          <w:b/>
          <w:sz w:val="22"/>
          <w:szCs w:val="22"/>
        </w:rPr>
        <w:t>Team Manager role in Adults Services</w:t>
      </w:r>
      <w:r w:rsidR="00252C34" w:rsidRPr="000E3E0A">
        <w:rPr>
          <w:rFonts w:ascii="Arial" w:hAnsi="Arial" w:cs="Arial"/>
          <w:b/>
          <w:sz w:val="22"/>
          <w:szCs w:val="22"/>
        </w:rPr>
        <w:t xml:space="preserve"> </w:t>
      </w:r>
    </w:p>
    <w:p w:rsidR="00DF01EB" w:rsidRDefault="00DF01EB" w:rsidP="00DF01EB">
      <w:pPr>
        <w:rPr>
          <w:rFonts w:ascii="Arial" w:hAnsi="Arial" w:cs="Arial"/>
          <w:b/>
          <w:sz w:val="22"/>
          <w:szCs w:val="22"/>
        </w:rPr>
      </w:pPr>
    </w:p>
    <w:p w:rsidR="00C5745B" w:rsidRPr="0045408C" w:rsidRDefault="00C5745B" w:rsidP="00DF01EB">
      <w:pPr>
        <w:pStyle w:val="ListParagraph"/>
        <w:numPr>
          <w:ilvl w:val="0"/>
          <w:numId w:val="13"/>
        </w:numPr>
        <w:rPr>
          <w:rFonts w:ascii="Arial" w:hAnsi="Arial" w:cs="Arial"/>
          <w:b/>
          <w:sz w:val="22"/>
          <w:szCs w:val="22"/>
        </w:rPr>
      </w:pPr>
      <w:r w:rsidRPr="00CC7C0A">
        <w:rPr>
          <w:rFonts w:ascii="Arial" w:hAnsi="Arial" w:cs="Arial"/>
          <w:color w:val="000000"/>
          <w:sz w:val="22"/>
          <w:szCs w:val="22"/>
        </w:rPr>
        <w:t>Will be the registered manager with CQC for the in-house community reablement service</w:t>
      </w:r>
      <w:r w:rsidRPr="00DF01EB">
        <w:rPr>
          <w:rFonts w:ascii="Arial" w:hAnsi="Arial" w:cs="Arial"/>
          <w:color w:val="000000"/>
        </w:rPr>
        <w:t>.</w:t>
      </w:r>
    </w:p>
    <w:p w:rsidR="00BD32B3" w:rsidRPr="00CC7C0A" w:rsidRDefault="0045408C" w:rsidP="00DF01EB">
      <w:pPr>
        <w:pStyle w:val="ListParagraph"/>
        <w:numPr>
          <w:ilvl w:val="0"/>
          <w:numId w:val="13"/>
        </w:numPr>
        <w:rPr>
          <w:rFonts w:ascii="Arial" w:hAnsi="Arial" w:cs="Arial"/>
          <w:b/>
          <w:sz w:val="22"/>
          <w:szCs w:val="22"/>
        </w:rPr>
      </w:pPr>
      <w:r w:rsidRPr="00CC7C0A">
        <w:rPr>
          <w:rFonts w:ascii="Arial" w:hAnsi="Arial" w:cs="Arial"/>
          <w:color w:val="000000"/>
          <w:sz w:val="22"/>
          <w:szCs w:val="22"/>
        </w:rPr>
        <w:t>To be responsible for the overall successful delivery of a high quality, prompt and effective reablement service and to ensure effective services for Haringey residents through appropriate consideration and assessment of risks</w:t>
      </w:r>
      <w:r w:rsidR="00BD32B3" w:rsidRPr="00CC7C0A">
        <w:rPr>
          <w:rFonts w:ascii="Arial" w:hAnsi="Arial" w:cs="Arial"/>
          <w:color w:val="000000"/>
          <w:sz w:val="22"/>
          <w:szCs w:val="22"/>
        </w:rPr>
        <w:t xml:space="preserve"> with all workers contributing</w:t>
      </w:r>
    </w:p>
    <w:p w:rsidR="0045408C" w:rsidRPr="00CC7C0A" w:rsidRDefault="00BD32B3" w:rsidP="00DF01EB">
      <w:pPr>
        <w:pStyle w:val="ListParagraph"/>
        <w:numPr>
          <w:ilvl w:val="0"/>
          <w:numId w:val="13"/>
        </w:numPr>
        <w:rPr>
          <w:rFonts w:ascii="Arial" w:hAnsi="Arial" w:cs="Arial"/>
          <w:b/>
          <w:sz w:val="22"/>
          <w:szCs w:val="22"/>
        </w:rPr>
      </w:pPr>
      <w:r w:rsidRPr="00CC7C0A">
        <w:rPr>
          <w:rFonts w:ascii="Arial" w:hAnsi="Arial" w:cs="Arial"/>
          <w:color w:val="000000"/>
          <w:sz w:val="22"/>
          <w:szCs w:val="22"/>
        </w:rPr>
        <w:t>Deliver a reablement service that has clearly set goals, reviewed appropriately and closed in a timely manner that does not exceed six weeks</w:t>
      </w:r>
    </w:p>
    <w:p w:rsidR="0045408C" w:rsidRPr="00CC7C0A" w:rsidRDefault="00146414" w:rsidP="00DF01EB">
      <w:pPr>
        <w:pStyle w:val="ListParagraph"/>
        <w:numPr>
          <w:ilvl w:val="0"/>
          <w:numId w:val="13"/>
        </w:numPr>
        <w:rPr>
          <w:rFonts w:ascii="Arial" w:hAnsi="Arial" w:cs="Arial"/>
          <w:b/>
          <w:sz w:val="22"/>
          <w:szCs w:val="22"/>
        </w:rPr>
      </w:pPr>
      <w:r w:rsidRPr="00CC7C0A">
        <w:rPr>
          <w:rFonts w:ascii="Arial" w:hAnsi="Arial" w:cs="Arial"/>
          <w:color w:val="000000"/>
          <w:sz w:val="22"/>
          <w:szCs w:val="22"/>
        </w:rPr>
        <w:t>Ensure</w:t>
      </w:r>
      <w:r w:rsidR="00BD32B3" w:rsidRPr="00CC7C0A">
        <w:rPr>
          <w:rFonts w:ascii="Arial" w:hAnsi="Arial" w:cs="Arial"/>
          <w:color w:val="000000"/>
          <w:sz w:val="22"/>
          <w:szCs w:val="22"/>
        </w:rPr>
        <w:t xml:space="preserve"> all assessed SU’s </w:t>
      </w:r>
      <w:r w:rsidRPr="00CC7C0A">
        <w:rPr>
          <w:rFonts w:ascii="Arial" w:hAnsi="Arial" w:cs="Arial"/>
          <w:color w:val="000000"/>
          <w:sz w:val="22"/>
          <w:szCs w:val="22"/>
        </w:rPr>
        <w:t xml:space="preserve"> </w:t>
      </w:r>
      <w:r w:rsidR="00BD32B3" w:rsidRPr="00CC7C0A">
        <w:rPr>
          <w:rFonts w:ascii="Arial" w:hAnsi="Arial" w:cs="Arial"/>
          <w:color w:val="000000"/>
          <w:sz w:val="22"/>
          <w:szCs w:val="22"/>
        </w:rPr>
        <w:t xml:space="preserve">have an </w:t>
      </w:r>
      <w:r w:rsidR="00726569" w:rsidRPr="00CC7C0A">
        <w:rPr>
          <w:rFonts w:ascii="Arial" w:hAnsi="Arial" w:cs="Arial"/>
          <w:color w:val="000000"/>
          <w:sz w:val="22"/>
          <w:szCs w:val="22"/>
        </w:rPr>
        <w:t>indiv</w:t>
      </w:r>
      <w:r w:rsidR="00BD32B3" w:rsidRPr="00CC7C0A">
        <w:rPr>
          <w:rFonts w:ascii="Arial" w:hAnsi="Arial" w:cs="Arial"/>
          <w:color w:val="000000"/>
          <w:sz w:val="22"/>
          <w:szCs w:val="22"/>
        </w:rPr>
        <w:t>idual support plan where needs are met in accordance with</w:t>
      </w:r>
      <w:r w:rsidRPr="00CC7C0A">
        <w:rPr>
          <w:rFonts w:ascii="Arial" w:hAnsi="Arial" w:cs="Arial"/>
          <w:color w:val="000000"/>
          <w:sz w:val="22"/>
          <w:szCs w:val="22"/>
        </w:rPr>
        <w:t xml:space="preserve"> </w:t>
      </w:r>
      <w:r w:rsidR="00BD32B3" w:rsidRPr="00CC7C0A">
        <w:rPr>
          <w:rFonts w:ascii="Arial" w:hAnsi="Arial" w:cs="Arial"/>
          <w:color w:val="000000"/>
          <w:sz w:val="22"/>
          <w:szCs w:val="22"/>
        </w:rPr>
        <w:t xml:space="preserve">individuals goals </w:t>
      </w:r>
    </w:p>
    <w:p w:rsidR="0045408C" w:rsidRPr="00CC7C0A" w:rsidRDefault="0045408C" w:rsidP="00DF01EB">
      <w:pPr>
        <w:pStyle w:val="ListParagraph"/>
        <w:numPr>
          <w:ilvl w:val="0"/>
          <w:numId w:val="13"/>
        </w:numPr>
        <w:rPr>
          <w:rFonts w:ascii="Arial" w:hAnsi="Arial" w:cs="Arial"/>
          <w:b/>
          <w:sz w:val="22"/>
          <w:szCs w:val="22"/>
        </w:rPr>
      </w:pPr>
      <w:r w:rsidRPr="00CC7C0A">
        <w:rPr>
          <w:rFonts w:ascii="Arial" w:hAnsi="Arial" w:cs="Arial"/>
          <w:color w:val="000000"/>
          <w:sz w:val="22"/>
          <w:szCs w:val="22"/>
        </w:rPr>
        <w:t>Provide operational management by ensuring work is allocated and scheduled appropriately, quality assured and team completes all work on time and to the required standards</w:t>
      </w:r>
    </w:p>
    <w:p w:rsidR="0045408C" w:rsidRPr="00CC7C0A" w:rsidRDefault="0045408C" w:rsidP="00DF01EB">
      <w:pPr>
        <w:pStyle w:val="ListParagraph"/>
        <w:numPr>
          <w:ilvl w:val="0"/>
          <w:numId w:val="13"/>
        </w:numPr>
        <w:rPr>
          <w:rFonts w:ascii="Arial" w:hAnsi="Arial" w:cs="Arial"/>
          <w:b/>
          <w:sz w:val="22"/>
          <w:szCs w:val="22"/>
        </w:rPr>
      </w:pPr>
      <w:r w:rsidRPr="00CC7C0A">
        <w:rPr>
          <w:rFonts w:ascii="Arial" w:hAnsi="Arial" w:cs="Arial"/>
          <w:color w:val="000000"/>
          <w:sz w:val="22"/>
          <w:szCs w:val="22"/>
        </w:rPr>
        <w:t>Produce regular reports and identify performance issues, take timely action to remedy and work in partnership with HR to resolve performance issues</w:t>
      </w:r>
    </w:p>
    <w:p w:rsidR="0045408C" w:rsidRPr="00CC7C0A" w:rsidRDefault="0045408C" w:rsidP="00DF01EB">
      <w:pPr>
        <w:pStyle w:val="ListParagraph"/>
        <w:numPr>
          <w:ilvl w:val="0"/>
          <w:numId w:val="13"/>
        </w:numPr>
        <w:rPr>
          <w:rFonts w:ascii="Arial" w:hAnsi="Arial" w:cs="Arial"/>
          <w:b/>
          <w:sz w:val="22"/>
          <w:szCs w:val="22"/>
        </w:rPr>
      </w:pPr>
      <w:r w:rsidRPr="00CC7C0A">
        <w:rPr>
          <w:rFonts w:ascii="Arial" w:hAnsi="Arial" w:cs="Arial"/>
          <w:color w:val="000000"/>
          <w:sz w:val="22"/>
          <w:szCs w:val="22"/>
        </w:rPr>
        <w:t>Ensure the team is led effectively and efficiently in line with Council guidance and policies</w:t>
      </w:r>
    </w:p>
    <w:p w:rsidR="00146414" w:rsidRPr="00CC7C0A" w:rsidRDefault="00146414" w:rsidP="00DF01EB">
      <w:pPr>
        <w:pStyle w:val="ListParagraph"/>
        <w:numPr>
          <w:ilvl w:val="0"/>
          <w:numId w:val="13"/>
        </w:numPr>
        <w:rPr>
          <w:rFonts w:ascii="Arial" w:hAnsi="Arial" w:cs="Arial"/>
          <w:b/>
          <w:sz w:val="22"/>
          <w:szCs w:val="22"/>
        </w:rPr>
      </w:pPr>
      <w:r w:rsidRPr="00CC7C0A">
        <w:rPr>
          <w:rFonts w:ascii="Arial" w:hAnsi="Arial" w:cs="Arial"/>
          <w:color w:val="000000"/>
          <w:sz w:val="22"/>
          <w:szCs w:val="22"/>
        </w:rPr>
        <w:t xml:space="preserve">Ensure service provision is consistent and in line with local and national best practice guidelines through support within Haringey procedures </w:t>
      </w:r>
    </w:p>
    <w:p w:rsidR="00DF6D41" w:rsidRPr="00CC7C0A" w:rsidRDefault="00DF6D41" w:rsidP="00DF6D41">
      <w:pPr>
        <w:pStyle w:val="ListParagraph"/>
        <w:numPr>
          <w:ilvl w:val="0"/>
          <w:numId w:val="13"/>
        </w:numPr>
        <w:rPr>
          <w:rFonts w:ascii="Arial" w:hAnsi="Arial" w:cs="Arial"/>
          <w:b/>
          <w:sz w:val="22"/>
          <w:szCs w:val="22"/>
        </w:rPr>
      </w:pPr>
      <w:r w:rsidRPr="00CC7C0A">
        <w:rPr>
          <w:rFonts w:ascii="Arial" w:hAnsi="Arial" w:cs="Arial"/>
          <w:color w:val="000000"/>
          <w:sz w:val="22"/>
          <w:szCs w:val="22"/>
        </w:rPr>
        <w:t>Ensure that all patients that are discharged from hospital under pathway 1 receive an assessment from appropriate professional within 2 hours of discharge</w:t>
      </w:r>
    </w:p>
    <w:p w:rsidR="00DF6D41" w:rsidRPr="00CC7C0A" w:rsidRDefault="00DF6D41" w:rsidP="00DF6D41">
      <w:pPr>
        <w:pStyle w:val="ListParagraph"/>
        <w:numPr>
          <w:ilvl w:val="0"/>
          <w:numId w:val="13"/>
        </w:numPr>
        <w:rPr>
          <w:rFonts w:ascii="Arial" w:hAnsi="Arial" w:cs="Arial"/>
          <w:b/>
          <w:sz w:val="22"/>
          <w:szCs w:val="22"/>
        </w:rPr>
      </w:pPr>
      <w:r w:rsidRPr="00CC7C0A">
        <w:rPr>
          <w:rFonts w:ascii="Arial" w:hAnsi="Arial" w:cs="Arial"/>
          <w:color w:val="000000"/>
          <w:sz w:val="22"/>
          <w:szCs w:val="22"/>
        </w:rPr>
        <w:t xml:space="preserve">On receipt of Section 5 (out of borough hospitals only) ensure that all patients are assessed within 24 hours </w:t>
      </w:r>
    </w:p>
    <w:p w:rsidR="00BD32B3" w:rsidRPr="00CC7C0A" w:rsidRDefault="00BD32B3" w:rsidP="00DF6D41">
      <w:pPr>
        <w:pStyle w:val="ListParagraph"/>
        <w:numPr>
          <w:ilvl w:val="0"/>
          <w:numId w:val="13"/>
        </w:numPr>
        <w:rPr>
          <w:rFonts w:ascii="Arial" w:hAnsi="Arial" w:cs="Arial"/>
          <w:b/>
          <w:sz w:val="22"/>
          <w:szCs w:val="22"/>
        </w:rPr>
      </w:pPr>
      <w:r w:rsidRPr="00CC7C0A">
        <w:rPr>
          <w:rFonts w:ascii="Arial" w:hAnsi="Arial" w:cs="Arial"/>
          <w:color w:val="000000"/>
          <w:sz w:val="22"/>
          <w:szCs w:val="22"/>
        </w:rPr>
        <w:t>Ensure no long term permanent placements to be made from an acute setting</w:t>
      </w:r>
    </w:p>
    <w:p w:rsidR="00BD32B3" w:rsidRPr="00CC7C0A" w:rsidRDefault="00BD32B3" w:rsidP="00DF6D41">
      <w:pPr>
        <w:pStyle w:val="ListParagraph"/>
        <w:numPr>
          <w:ilvl w:val="0"/>
          <w:numId w:val="13"/>
        </w:numPr>
        <w:rPr>
          <w:rFonts w:ascii="Arial" w:hAnsi="Arial" w:cs="Arial"/>
          <w:b/>
          <w:sz w:val="22"/>
          <w:szCs w:val="22"/>
        </w:rPr>
      </w:pPr>
      <w:r w:rsidRPr="00CC7C0A">
        <w:rPr>
          <w:rFonts w:ascii="Arial" w:hAnsi="Arial" w:cs="Arial"/>
          <w:color w:val="000000"/>
          <w:sz w:val="22"/>
          <w:szCs w:val="22"/>
        </w:rPr>
        <w:t xml:space="preserve">Ensuring that post discharge decision making occurs within the agreed timeframe as </w:t>
      </w:r>
      <w:r w:rsidR="00CC7C0A" w:rsidRPr="00CC7C0A">
        <w:rPr>
          <w:rFonts w:ascii="Arial" w:hAnsi="Arial" w:cs="Arial"/>
          <w:color w:val="000000"/>
          <w:sz w:val="22"/>
          <w:szCs w:val="22"/>
        </w:rPr>
        <w:t>stipulated</w:t>
      </w:r>
      <w:r w:rsidRPr="00CC7C0A">
        <w:rPr>
          <w:rFonts w:ascii="Arial" w:hAnsi="Arial" w:cs="Arial"/>
          <w:color w:val="000000"/>
          <w:sz w:val="22"/>
          <w:szCs w:val="22"/>
        </w:rPr>
        <w:t xml:space="preserve"> by discharge to assess model</w:t>
      </w:r>
    </w:p>
    <w:p w:rsidR="00F3632E" w:rsidRDefault="00F3632E" w:rsidP="00DF01EB">
      <w:pPr>
        <w:ind w:left="720"/>
        <w:rPr>
          <w:rFonts w:ascii="Arial" w:hAnsi="Arial" w:cs="Arial"/>
          <w:sz w:val="22"/>
          <w:szCs w:val="22"/>
        </w:rPr>
      </w:pPr>
    </w:p>
    <w:p w:rsidR="00A0556A" w:rsidRDefault="00A0556A" w:rsidP="00A0556A">
      <w:pPr>
        <w:ind w:left="720"/>
        <w:rPr>
          <w:rFonts w:ascii="Arial" w:hAnsi="Arial" w:cs="Arial"/>
          <w:sz w:val="22"/>
          <w:szCs w:val="22"/>
        </w:rPr>
      </w:pPr>
    </w:p>
    <w:p w:rsidR="00861EA6" w:rsidRDefault="00861EA6" w:rsidP="00861EA6">
      <w:pPr>
        <w:pStyle w:val="ListParagraph"/>
        <w:rPr>
          <w:rFonts w:ascii="Arial" w:hAnsi="Arial" w:cs="Arial"/>
          <w:sz w:val="22"/>
          <w:szCs w:val="22"/>
        </w:rPr>
      </w:pPr>
    </w:p>
    <w:p w:rsidR="00394A42" w:rsidRPr="003F75F7" w:rsidRDefault="00394A42" w:rsidP="00861EA6">
      <w:pPr>
        <w:pStyle w:val="ListParagraph"/>
        <w:rPr>
          <w:rFonts w:ascii="Arial" w:hAnsi="Arial" w:cs="Arial"/>
          <w:sz w:val="22"/>
          <w:szCs w:val="22"/>
        </w:rPr>
      </w:pPr>
      <w:r w:rsidRPr="003F75F7">
        <w:rPr>
          <w:rFonts w:ascii="Arial" w:hAnsi="Arial" w:cs="Arial"/>
          <w:sz w:val="22"/>
          <w:szCs w:val="22"/>
        </w:rPr>
        <w:br w:type="page"/>
        <w:t>HARINGEY COUNCIL</w:t>
      </w:r>
    </w:p>
    <w:p w:rsidR="00394A42" w:rsidRPr="000E3E0A" w:rsidRDefault="00394A42" w:rsidP="00394A42">
      <w:pPr>
        <w:jc w:val="center"/>
        <w:rPr>
          <w:rFonts w:ascii="Arial" w:hAnsi="Arial" w:cs="Arial"/>
          <w:b/>
          <w:bCs/>
          <w:sz w:val="22"/>
          <w:szCs w:val="22"/>
        </w:rPr>
      </w:pPr>
    </w:p>
    <w:p w:rsidR="00394A42" w:rsidRPr="000E3E0A" w:rsidRDefault="00394A42" w:rsidP="009B4DA1">
      <w:pPr>
        <w:rPr>
          <w:rFonts w:ascii="Arial" w:hAnsi="Arial" w:cs="Arial"/>
          <w:b/>
          <w:bCs/>
          <w:sz w:val="22"/>
          <w:szCs w:val="22"/>
        </w:rPr>
      </w:pPr>
      <w:r w:rsidRPr="000E3E0A">
        <w:rPr>
          <w:rFonts w:ascii="Arial" w:hAnsi="Arial" w:cs="Arial"/>
          <w:b/>
          <w:bCs/>
          <w:sz w:val="22"/>
          <w:szCs w:val="22"/>
        </w:rPr>
        <w:t>PERSON SPECIFICATION – TEAM MANAGER</w:t>
      </w:r>
      <w:r w:rsidR="000E3E0A">
        <w:rPr>
          <w:rFonts w:ascii="Arial" w:hAnsi="Arial" w:cs="Arial"/>
          <w:b/>
          <w:bCs/>
          <w:sz w:val="22"/>
          <w:szCs w:val="22"/>
        </w:rPr>
        <w:t xml:space="preserve"> </w:t>
      </w:r>
    </w:p>
    <w:p w:rsidR="00394A42" w:rsidRPr="000E3E0A" w:rsidRDefault="00394A42" w:rsidP="00394A42">
      <w:pPr>
        <w:jc w:val="center"/>
        <w:rPr>
          <w:rFonts w:ascii="Arial" w:hAnsi="Arial" w:cs="Arial"/>
          <w:b/>
          <w:bCs/>
          <w:sz w:val="22"/>
          <w:szCs w:val="22"/>
        </w:rPr>
      </w:pPr>
    </w:p>
    <w:p w:rsidR="00394A42" w:rsidRPr="000E3E0A" w:rsidRDefault="00394A42" w:rsidP="00394A42">
      <w:pPr>
        <w:ind w:left="2160" w:hanging="2160"/>
        <w:rPr>
          <w:rFonts w:ascii="Arial" w:hAnsi="Arial" w:cs="Arial"/>
          <w:sz w:val="22"/>
          <w:szCs w:val="22"/>
        </w:rPr>
      </w:pPr>
      <w:r w:rsidRPr="000E3E0A">
        <w:rPr>
          <w:rFonts w:ascii="Arial" w:hAnsi="Arial" w:cs="Arial"/>
          <w:b/>
          <w:bCs/>
          <w:sz w:val="22"/>
          <w:szCs w:val="22"/>
        </w:rPr>
        <w:t>DEPARTMENT:</w:t>
      </w:r>
      <w:r w:rsidRPr="000E3E0A">
        <w:rPr>
          <w:rFonts w:ascii="Arial" w:hAnsi="Arial" w:cs="Arial"/>
          <w:b/>
          <w:bCs/>
          <w:sz w:val="22"/>
          <w:szCs w:val="22"/>
        </w:rPr>
        <w:tab/>
      </w:r>
      <w:r w:rsidR="009B4DA1">
        <w:rPr>
          <w:rFonts w:ascii="Arial" w:hAnsi="Arial" w:cs="Arial"/>
          <w:b/>
          <w:bCs/>
          <w:sz w:val="22"/>
          <w:szCs w:val="22"/>
        </w:rPr>
        <w:tab/>
      </w:r>
      <w:r w:rsidR="0042110B" w:rsidRPr="000E3E0A">
        <w:rPr>
          <w:rFonts w:ascii="Arial" w:hAnsi="Arial" w:cs="Arial"/>
          <w:sz w:val="22"/>
          <w:szCs w:val="22"/>
        </w:rPr>
        <w:t xml:space="preserve">ADULT SOCIAL SERVICES </w:t>
      </w:r>
    </w:p>
    <w:p w:rsidR="00394A42" w:rsidRPr="000E3E0A" w:rsidRDefault="00394A42" w:rsidP="00394A42">
      <w:pPr>
        <w:rPr>
          <w:rFonts w:ascii="Arial" w:hAnsi="Arial" w:cs="Arial"/>
          <w:b/>
          <w:bCs/>
          <w:sz w:val="22"/>
          <w:szCs w:val="22"/>
        </w:rPr>
      </w:pPr>
    </w:p>
    <w:p w:rsidR="00394A42" w:rsidRPr="000E3E0A" w:rsidRDefault="00394A42" w:rsidP="00394A42">
      <w:pPr>
        <w:ind w:left="2160" w:hanging="2160"/>
        <w:rPr>
          <w:rFonts w:ascii="Arial" w:hAnsi="Arial" w:cs="Arial"/>
          <w:sz w:val="22"/>
          <w:szCs w:val="22"/>
        </w:rPr>
      </w:pPr>
      <w:r w:rsidRPr="000E3E0A">
        <w:rPr>
          <w:rFonts w:ascii="Arial" w:hAnsi="Arial" w:cs="Arial"/>
          <w:b/>
          <w:bCs/>
          <w:sz w:val="22"/>
          <w:szCs w:val="22"/>
        </w:rPr>
        <w:t>SECTION:</w:t>
      </w:r>
      <w:r w:rsidRPr="000E3E0A">
        <w:rPr>
          <w:rFonts w:ascii="Arial" w:hAnsi="Arial" w:cs="Arial"/>
          <w:b/>
          <w:bCs/>
          <w:sz w:val="22"/>
          <w:szCs w:val="22"/>
        </w:rPr>
        <w:tab/>
      </w:r>
      <w:r w:rsidR="009B4DA1">
        <w:rPr>
          <w:rFonts w:ascii="Arial" w:hAnsi="Arial" w:cs="Arial"/>
          <w:b/>
          <w:bCs/>
          <w:sz w:val="22"/>
          <w:szCs w:val="22"/>
        </w:rPr>
        <w:tab/>
      </w:r>
      <w:r w:rsidR="00001E28">
        <w:rPr>
          <w:rFonts w:ascii="Arial" w:hAnsi="Arial" w:cs="Arial"/>
          <w:b/>
          <w:bCs/>
          <w:sz w:val="22"/>
          <w:szCs w:val="22"/>
        </w:rPr>
        <w:t>Review Team</w:t>
      </w:r>
    </w:p>
    <w:p w:rsidR="00394A42" w:rsidRPr="000E3E0A" w:rsidRDefault="00394A42" w:rsidP="00394A42">
      <w:pPr>
        <w:ind w:left="2160" w:hanging="2160"/>
        <w:rPr>
          <w:rFonts w:ascii="Arial" w:hAnsi="Arial" w:cs="Arial"/>
          <w:b/>
          <w:bCs/>
          <w:sz w:val="22"/>
          <w:szCs w:val="22"/>
        </w:rPr>
      </w:pPr>
    </w:p>
    <w:p w:rsidR="00394A42" w:rsidRPr="000E3E0A" w:rsidRDefault="00394A42" w:rsidP="00394A42">
      <w:pPr>
        <w:ind w:left="2160" w:hanging="2160"/>
        <w:rPr>
          <w:rFonts w:ascii="Arial" w:hAnsi="Arial" w:cs="Arial"/>
          <w:sz w:val="22"/>
          <w:szCs w:val="22"/>
        </w:rPr>
      </w:pPr>
      <w:r w:rsidRPr="000E3E0A">
        <w:rPr>
          <w:rFonts w:ascii="Arial" w:hAnsi="Arial" w:cs="Arial"/>
          <w:b/>
          <w:bCs/>
          <w:sz w:val="22"/>
          <w:szCs w:val="22"/>
        </w:rPr>
        <w:t xml:space="preserve">GRADE:  </w:t>
      </w:r>
      <w:r w:rsidR="009B4DA1">
        <w:rPr>
          <w:rFonts w:ascii="Arial" w:hAnsi="Arial" w:cs="Arial"/>
          <w:b/>
          <w:bCs/>
          <w:sz w:val="22"/>
          <w:szCs w:val="22"/>
        </w:rPr>
        <w:tab/>
      </w:r>
      <w:r w:rsidR="009B4DA1">
        <w:rPr>
          <w:rFonts w:ascii="Arial" w:hAnsi="Arial" w:cs="Arial"/>
          <w:b/>
          <w:bCs/>
          <w:sz w:val="22"/>
          <w:szCs w:val="22"/>
        </w:rPr>
        <w:tab/>
      </w:r>
      <w:r w:rsidR="000F7CCC">
        <w:rPr>
          <w:rFonts w:ascii="Arial" w:hAnsi="Arial" w:cs="Arial"/>
          <w:bCs/>
          <w:sz w:val="22"/>
          <w:szCs w:val="22"/>
        </w:rPr>
        <w:t xml:space="preserve"> </w:t>
      </w:r>
    </w:p>
    <w:p w:rsidR="00394A42" w:rsidRPr="000E3E0A" w:rsidRDefault="00394A42" w:rsidP="00394A42">
      <w:pPr>
        <w:rPr>
          <w:rFonts w:ascii="Arial" w:hAnsi="Arial" w:cs="Arial"/>
          <w:b/>
          <w:bCs/>
          <w:sz w:val="22"/>
          <w:szCs w:val="22"/>
        </w:rPr>
      </w:pPr>
    </w:p>
    <w:p w:rsidR="00394A42" w:rsidRPr="000E3E0A" w:rsidRDefault="00394A42" w:rsidP="00394A42">
      <w:pPr>
        <w:rPr>
          <w:rFonts w:ascii="Arial" w:hAnsi="Arial" w:cs="Arial"/>
          <w:b/>
          <w:bCs/>
          <w:sz w:val="22"/>
          <w:szCs w:val="22"/>
        </w:rPr>
      </w:pPr>
      <w:r w:rsidRPr="000E3E0A">
        <w:rPr>
          <w:rFonts w:ascii="Arial" w:hAnsi="Arial" w:cs="Arial"/>
          <w:b/>
          <w:bCs/>
          <w:sz w:val="22"/>
          <w:szCs w:val="22"/>
        </w:rPr>
        <w:t xml:space="preserve">POST DESIGNATION:  </w:t>
      </w:r>
      <w:r w:rsidR="009B4DA1">
        <w:rPr>
          <w:rFonts w:ascii="Arial" w:hAnsi="Arial" w:cs="Arial"/>
          <w:b/>
          <w:bCs/>
          <w:sz w:val="22"/>
          <w:szCs w:val="22"/>
        </w:rPr>
        <w:tab/>
      </w:r>
      <w:r w:rsidRPr="000E3E0A">
        <w:rPr>
          <w:rFonts w:ascii="Arial" w:hAnsi="Arial" w:cs="Arial"/>
          <w:sz w:val="22"/>
          <w:szCs w:val="22"/>
        </w:rPr>
        <w:t>TEAM MANAGER</w:t>
      </w:r>
      <w:r w:rsidR="000E3E0A">
        <w:rPr>
          <w:rFonts w:ascii="Arial" w:hAnsi="Arial" w:cs="Arial"/>
          <w:sz w:val="22"/>
          <w:szCs w:val="22"/>
        </w:rPr>
        <w:t xml:space="preserve"> </w:t>
      </w:r>
      <w:r w:rsidRPr="000E3E0A">
        <w:rPr>
          <w:rFonts w:ascii="Arial" w:hAnsi="Arial" w:cs="Arial"/>
          <w:sz w:val="22"/>
          <w:szCs w:val="22"/>
        </w:rPr>
        <w:t xml:space="preserve"> </w:t>
      </w:r>
    </w:p>
    <w:p w:rsidR="00394A42" w:rsidRPr="000E3E0A" w:rsidRDefault="00394A42" w:rsidP="00394A42">
      <w:pPr>
        <w:rPr>
          <w:rFonts w:ascii="Arial" w:hAnsi="Arial" w:cs="Arial"/>
          <w:b/>
          <w:bCs/>
          <w:sz w:val="22"/>
          <w:szCs w:val="22"/>
        </w:rPr>
      </w:pPr>
    </w:p>
    <w:p w:rsidR="00394A42" w:rsidRPr="00410629" w:rsidRDefault="00394A42" w:rsidP="00394A42">
      <w:pPr>
        <w:rPr>
          <w:rFonts w:ascii="Arial" w:hAnsi="Arial" w:cs="Arial"/>
          <w:bCs/>
          <w:color w:val="0070C0"/>
          <w:sz w:val="22"/>
          <w:szCs w:val="22"/>
        </w:rPr>
      </w:pPr>
      <w:r w:rsidRPr="000E3E0A">
        <w:rPr>
          <w:rFonts w:ascii="Arial" w:hAnsi="Arial" w:cs="Arial"/>
          <w:b/>
          <w:bCs/>
          <w:sz w:val="22"/>
          <w:szCs w:val="22"/>
        </w:rPr>
        <w:t xml:space="preserve">REPORTS TO: </w:t>
      </w:r>
      <w:r w:rsidR="009B4DA1">
        <w:rPr>
          <w:rFonts w:ascii="Arial" w:hAnsi="Arial" w:cs="Arial"/>
          <w:b/>
          <w:bCs/>
          <w:sz w:val="22"/>
          <w:szCs w:val="22"/>
        </w:rPr>
        <w:tab/>
      </w:r>
      <w:r w:rsidR="009B4DA1">
        <w:rPr>
          <w:rFonts w:ascii="Arial" w:hAnsi="Arial" w:cs="Arial"/>
          <w:b/>
          <w:bCs/>
          <w:sz w:val="22"/>
          <w:szCs w:val="22"/>
        </w:rPr>
        <w:tab/>
      </w:r>
      <w:r w:rsidRPr="000E3E0A">
        <w:rPr>
          <w:rFonts w:ascii="Arial" w:hAnsi="Arial" w:cs="Arial"/>
          <w:bCs/>
          <w:sz w:val="22"/>
          <w:szCs w:val="22"/>
        </w:rPr>
        <w:t xml:space="preserve"> </w:t>
      </w:r>
    </w:p>
    <w:p w:rsidR="00445ABA" w:rsidRPr="000E3E0A" w:rsidRDefault="00445ABA" w:rsidP="00AF371F">
      <w:pPr>
        <w:rPr>
          <w:rFonts w:ascii="Arial" w:hAnsi="Arial" w:cs="Arial"/>
          <w:sz w:val="22"/>
          <w:szCs w:val="22"/>
        </w:rPr>
      </w:pPr>
    </w:p>
    <w:p w:rsidR="00394A42" w:rsidRPr="000E3E0A" w:rsidRDefault="00394A42" w:rsidP="00AF371F">
      <w:pPr>
        <w:rPr>
          <w:rFonts w:ascii="Arial" w:hAnsi="Arial" w:cs="Arial"/>
          <w:b/>
          <w:sz w:val="22"/>
          <w:szCs w:val="22"/>
        </w:rPr>
      </w:pPr>
      <w:r w:rsidRPr="000E3E0A">
        <w:rPr>
          <w:rFonts w:ascii="Arial" w:hAnsi="Arial" w:cs="Arial"/>
          <w:b/>
          <w:sz w:val="22"/>
          <w:szCs w:val="22"/>
        </w:rPr>
        <w:t>CRIETERIA</w:t>
      </w:r>
    </w:p>
    <w:p w:rsidR="00394A42" w:rsidRPr="000E3E0A" w:rsidRDefault="00394A42" w:rsidP="00AF371F">
      <w:pPr>
        <w:rPr>
          <w:rFonts w:ascii="Arial" w:hAnsi="Arial" w:cs="Arial"/>
          <w:sz w:val="22"/>
          <w:szCs w:val="22"/>
        </w:rPr>
      </w:pPr>
      <w:r w:rsidRPr="000E3E0A">
        <w:rPr>
          <w:rFonts w:ascii="Arial" w:hAnsi="Arial" w:cs="Arial"/>
          <w:sz w:val="22"/>
          <w:szCs w:val="22"/>
        </w:rPr>
        <w:t>These are the qualities we believe to be necessary to do this job.  You should clearly evidence how your experience, knowledge and skills meet the criteria.  The short</w:t>
      </w:r>
      <w:r w:rsidR="00E54F71">
        <w:rPr>
          <w:rFonts w:ascii="Arial" w:hAnsi="Arial" w:cs="Arial"/>
          <w:sz w:val="22"/>
          <w:szCs w:val="22"/>
        </w:rPr>
        <w:t xml:space="preserve"> </w:t>
      </w:r>
      <w:r w:rsidRPr="000E3E0A">
        <w:rPr>
          <w:rFonts w:ascii="Arial" w:hAnsi="Arial" w:cs="Arial"/>
          <w:sz w:val="22"/>
          <w:szCs w:val="22"/>
        </w:rPr>
        <w:t>listing decision will be based on an assessment of the evidence and examples that you provide against each of these criteria.  The final assessment process will also seek to assess these characteristics.</w:t>
      </w:r>
    </w:p>
    <w:p w:rsidR="000F353C" w:rsidRPr="000E3E0A" w:rsidRDefault="000F353C" w:rsidP="00AF371F">
      <w:pPr>
        <w:rPr>
          <w:rFonts w:ascii="Arial" w:hAnsi="Arial" w:cs="Arial"/>
          <w:sz w:val="22"/>
          <w:szCs w:val="22"/>
        </w:rPr>
      </w:pPr>
    </w:p>
    <w:p w:rsidR="000F353C" w:rsidRPr="000E3E0A" w:rsidRDefault="000F353C" w:rsidP="00AF371F">
      <w:pPr>
        <w:rPr>
          <w:rFonts w:ascii="Arial" w:hAnsi="Arial" w:cs="Arial"/>
          <w:sz w:val="22"/>
          <w:szCs w:val="22"/>
        </w:rPr>
      </w:pPr>
    </w:p>
    <w:tbl>
      <w:tblPr>
        <w:tblW w:w="10628" w:type="dxa"/>
        <w:jc w:val="center"/>
        <w:tblLayout w:type="fixed"/>
        <w:tblCellMar>
          <w:left w:w="107" w:type="dxa"/>
          <w:right w:w="107" w:type="dxa"/>
        </w:tblCellMar>
        <w:tblLook w:val="0000" w:firstRow="0" w:lastRow="0" w:firstColumn="0" w:lastColumn="0" w:noHBand="0" w:noVBand="0"/>
      </w:tblPr>
      <w:tblGrid>
        <w:gridCol w:w="735"/>
        <w:gridCol w:w="5388"/>
        <w:gridCol w:w="3552"/>
        <w:gridCol w:w="953"/>
      </w:tblGrid>
      <w:tr w:rsidR="000F353C" w:rsidRPr="000E3E0A" w:rsidTr="0054769F">
        <w:trPr>
          <w:trHeight w:val="411"/>
          <w:jc w:val="center"/>
        </w:trPr>
        <w:tc>
          <w:tcPr>
            <w:tcW w:w="6123" w:type="dxa"/>
            <w:gridSpan w:val="2"/>
            <w:tcBorders>
              <w:top w:val="double" w:sz="6" w:space="0" w:color="auto"/>
              <w:left w:val="double" w:sz="6" w:space="0" w:color="auto"/>
              <w:bottom w:val="double" w:sz="6" w:space="0" w:color="auto"/>
              <w:right w:val="single" w:sz="6" w:space="0" w:color="auto"/>
            </w:tcBorders>
            <w:shd w:val="clear" w:color="auto" w:fill="FFFFFF"/>
          </w:tcPr>
          <w:p w:rsidR="000F353C" w:rsidRPr="000E3E0A" w:rsidRDefault="000F353C" w:rsidP="007A5DF9">
            <w:pPr>
              <w:rPr>
                <w:rFonts w:ascii="Arial" w:hAnsi="Arial" w:cs="Arial"/>
                <w:sz w:val="22"/>
                <w:szCs w:val="22"/>
              </w:rPr>
            </w:pPr>
          </w:p>
          <w:p w:rsidR="000F353C" w:rsidRPr="000E3E0A" w:rsidRDefault="000F353C" w:rsidP="0042110B">
            <w:pPr>
              <w:rPr>
                <w:rFonts w:ascii="Arial" w:hAnsi="Arial" w:cs="Arial"/>
                <w:sz w:val="22"/>
                <w:szCs w:val="22"/>
              </w:rPr>
            </w:pPr>
            <w:r w:rsidRPr="000E3E0A">
              <w:rPr>
                <w:rFonts w:ascii="Arial" w:hAnsi="Arial" w:cs="Arial"/>
                <w:b/>
                <w:sz w:val="22"/>
                <w:szCs w:val="22"/>
              </w:rPr>
              <w:t xml:space="preserve">Department: Adult </w:t>
            </w:r>
            <w:r w:rsidR="0042110B" w:rsidRPr="000E3E0A">
              <w:rPr>
                <w:rFonts w:ascii="Arial" w:hAnsi="Arial" w:cs="Arial"/>
                <w:b/>
                <w:sz w:val="22"/>
                <w:szCs w:val="22"/>
              </w:rPr>
              <w:t>Social S</w:t>
            </w:r>
            <w:r w:rsidRPr="000E3E0A">
              <w:rPr>
                <w:rFonts w:ascii="Arial" w:hAnsi="Arial" w:cs="Arial"/>
                <w:b/>
                <w:sz w:val="22"/>
                <w:szCs w:val="22"/>
              </w:rPr>
              <w:t>ervices</w:t>
            </w:r>
          </w:p>
        </w:tc>
        <w:tc>
          <w:tcPr>
            <w:tcW w:w="4505" w:type="dxa"/>
            <w:gridSpan w:val="2"/>
            <w:tcBorders>
              <w:top w:val="double" w:sz="6" w:space="0" w:color="auto"/>
              <w:left w:val="single" w:sz="6" w:space="0" w:color="auto"/>
              <w:bottom w:val="double" w:sz="6" w:space="0" w:color="auto"/>
              <w:right w:val="single" w:sz="6" w:space="0" w:color="auto"/>
            </w:tcBorders>
            <w:shd w:val="clear" w:color="auto" w:fill="FFFFFF"/>
          </w:tcPr>
          <w:p w:rsidR="000F353C" w:rsidRPr="000E3E0A" w:rsidRDefault="000F353C" w:rsidP="007A5DF9">
            <w:pPr>
              <w:rPr>
                <w:rFonts w:ascii="Arial" w:hAnsi="Arial" w:cs="Arial"/>
                <w:sz w:val="22"/>
                <w:szCs w:val="22"/>
              </w:rPr>
            </w:pPr>
          </w:p>
          <w:p w:rsidR="000F353C" w:rsidRPr="000E3E0A" w:rsidRDefault="000F353C" w:rsidP="00001E28">
            <w:pPr>
              <w:rPr>
                <w:rFonts w:ascii="Arial" w:hAnsi="Arial" w:cs="Arial"/>
                <w:sz w:val="22"/>
                <w:szCs w:val="22"/>
              </w:rPr>
            </w:pPr>
            <w:r w:rsidRPr="000E3E0A">
              <w:rPr>
                <w:rFonts w:ascii="Arial" w:hAnsi="Arial" w:cs="Arial"/>
                <w:b/>
                <w:sz w:val="22"/>
                <w:szCs w:val="22"/>
              </w:rPr>
              <w:t xml:space="preserve">Section: </w:t>
            </w:r>
            <w:r w:rsidR="00001E28">
              <w:rPr>
                <w:rFonts w:ascii="Arial" w:hAnsi="Arial" w:cs="Arial"/>
                <w:b/>
                <w:sz w:val="22"/>
                <w:szCs w:val="22"/>
              </w:rPr>
              <w:t>Review Team</w:t>
            </w:r>
          </w:p>
        </w:tc>
      </w:tr>
      <w:tr w:rsidR="000F353C" w:rsidRPr="000E3E0A" w:rsidTr="0054769F">
        <w:trPr>
          <w:jc w:val="center"/>
        </w:trPr>
        <w:tc>
          <w:tcPr>
            <w:tcW w:w="6123" w:type="dxa"/>
            <w:gridSpan w:val="2"/>
            <w:tcBorders>
              <w:top w:val="double" w:sz="6" w:space="0" w:color="auto"/>
              <w:left w:val="double" w:sz="6" w:space="0" w:color="auto"/>
              <w:bottom w:val="double" w:sz="4" w:space="0" w:color="auto"/>
              <w:right w:val="single" w:sz="6" w:space="0" w:color="auto"/>
            </w:tcBorders>
            <w:shd w:val="clear" w:color="auto" w:fill="FFFFFF"/>
          </w:tcPr>
          <w:p w:rsidR="000F353C" w:rsidRPr="00C72437" w:rsidRDefault="000F353C" w:rsidP="009B4DA1">
            <w:pPr>
              <w:pStyle w:val="Heading1"/>
              <w:rPr>
                <w:rFonts w:ascii="Arial" w:hAnsi="Arial" w:cs="Arial"/>
                <w:sz w:val="22"/>
                <w:szCs w:val="22"/>
              </w:rPr>
            </w:pPr>
            <w:r w:rsidRPr="00D61FF5">
              <w:rPr>
                <w:rFonts w:ascii="Arial" w:hAnsi="Arial" w:cs="Arial"/>
                <w:sz w:val="22"/>
                <w:szCs w:val="22"/>
              </w:rPr>
              <w:t xml:space="preserve">Post Title: </w:t>
            </w:r>
            <w:r w:rsidR="00C05244" w:rsidRPr="00D61FF5">
              <w:rPr>
                <w:rFonts w:ascii="Arial" w:hAnsi="Arial" w:cs="Arial"/>
                <w:sz w:val="22"/>
                <w:szCs w:val="22"/>
              </w:rPr>
              <w:t>Team</w:t>
            </w:r>
            <w:r w:rsidRPr="00D61FF5">
              <w:rPr>
                <w:rFonts w:ascii="Arial" w:hAnsi="Arial" w:cs="Arial"/>
                <w:sz w:val="22"/>
                <w:szCs w:val="22"/>
              </w:rPr>
              <w:t xml:space="preserve"> Manager </w:t>
            </w:r>
          </w:p>
        </w:tc>
        <w:tc>
          <w:tcPr>
            <w:tcW w:w="4505" w:type="dxa"/>
            <w:gridSpan w:val="2"/>
            <w:tcBorders>
              <w:top w:val="double" w:sz="6" w:space="0" w:color="auto"/>
              <w:left w:val="single" w:sz="6" w:space="0" w:color="auto"/>
              <w:bottom w:val="double" w:sz="6" w:space="0" w:color="auto"/>
              <w:right w:val="single" w:sz="6" w:space="0" w:color="auto"/>
            </w:tcBorders>
            <w:shd w:val="clear" w:color="auto" w:fill="FFFFFF"/>
          </w:tcPr>
          <w:p w:rsidR="000F353C" w:rsidRPr="000E3E0A" w:rsidRDefault="000F353C" w:rsidP="007A5DF9">
            <w:pPr>
              <w:rPr>
                <w:rFonts w:ascii="Arial" w:hAnsi="Arial" w:cs="Arial"/>
                <w:sz w:val="22"/>
                <w:szCs w:val="22"/>
              </w:rPr>
            </w:pPr>
          </w:p>
          <w:p w:rsidR="000F353C" w:rsidRPr="000E3E0A" w:rsidRDefault="000F353C" w:rsidP="009B0150">
            <w:pPr>
              <w:rPr>
                <w:rFonts w:ascii="Arial" w:hAnsi="Arial" w:cs="Arial"/>
                <w:b/>
                <w:sz w:val="22"/>
                <w:szCs w:val="22"/>
              </w:rPr>
            </w:pPr>
            <w:r w:rsidRPr="000E3E0A">
              <w:rPr>
                <w:rFonts w:ascii="Arial" w:hAnsi="Arial" w:cs="Arial"/>
                <w:b/>
                <w:sz w:val="22"/>
                <w:szCs w:val="22"/>
              </w:rPr>
              <w:t>Grade:</w:t>
            </w:r>
            <w:r w:rsidRPr="000E3E0A">
              <w:rPr>
                <w:rFonts w:ascii="Arial" w:hAnsi="Arial" w:cs="Arial"/>
                <w:sz w:val="22"/>
                <w:szCs w:val="22"/>
              </w:rPr>
              <w:t xml:space="preserve"> </w:t>
            </w:r>
          </w:p>
        </w:tc>
      </w:tr>
      <w:tr w:rsidR="000F353C" w:rsidRPr="000E3E0A" w:rsidTr="0054769F">
        <w:trPr>
          <w:jc w:val="center"/>
        </w:trPr>
        <w:tc>
          <w:tcPr>
            <w:tcW w:w="735" w:type="dxa"/>
            <w:tcBorders>
              <w:top w:val="double" w:sz="4" w:space="0" w:color="auto"/>
              <w:left w:val="double" w:sz="6" w:space="0" w:color="auto"/>
            </w:tcBorders>
            <w:shd w:val="pct15" w:color="000000" w:fill="FFFFFF"/>
          </w:tcPr>
          <w:p w:rsidR="000F353C" w:rsidRPr="000E3E0A" w:rsidRDefault="000F353C" w:rsidP="00D817C3">
            <w:pPr>
              <w:spacing w:before="60" w:after="60"/>
              <w:jc w:val="center"/>
              <w:rPr>
                <w:rFonts w:ascii="Arial" w:hAnsi="Arial" w:cs="Arial"/>
                <w:b/>
                <w:sz w:val="22"/>
                <w:szCs w:val="22"/>
              </w:rPr>
            </w:pPr>
          </w:p>
        </w:tc>
        <w:tc>
          <w:tcPr>
            <w:tcW w:w="8940" w:type="dxa"/>
            <w:gridSpan w:val="2"/>
            <w:tcBorders>
              <w:top w:val="single" w:sz="4" w:space="0" w:color="auto"/>
              <w:bottom w:val="double" w:sz="4" w:space="0" w:color="auto"/>
            </w:tcBorders>
            <w:shd w:val="pct15" w:color="000000" w:fill="FFFFFF"/>
          </w:tcPr>
          <w:p w:rsidR="00756D8A" w:rsidRPr="000E3E0A" w:rsidRDefault="00756D8A" w:rsidP="00D817C3">
            <w:pPr>
              <w:pStyle w:val="Heading2"/>
              <w:jc w:val="center"/>
              <w:rPr>
                <w:rFonts w:ascii="Arial" w:hAnsi="Arial" w:cs="Arial"/>
                <w:b/>
                <w:sz w:val="22"/>
                <w:szCs w:val="22"/>
                <w:u w:val="none"/>
              </w:rPr>
            </w:pPr>
          </w:p>
          <w:p w:rsidR="000F353C" w:rsidRPr="000E3E0A" w:rsidRDefault="000F353C" w:rsidP="00D817C3">
            <w:pPr>
              <w:pStyle w:val="Heading2"/>
              <w:jc w:val="center"/>
              <w:rPr>
                <w:rFonts w:ascii="Arial" w:hAnsi="Arial" w:cs="Arial"/>
                <w:b/>
                <w:sz w:val="22"/>
                <w:szCs w:val="22"/>
                <w:u w:val="none"/>
              </w:rPr>
            </w:pPr>
            <w:r w:rsidRPr="000E3E0A">
              <w:rPr>
                <w:rFonts w:ascii="Arial" w:hAnsi="Arial" w:cs="Arial"/>
                <w:b/>
                <w:sz w:val="22"/>
                <w:szCs w:val="22"/>
                <w:u w:val="none"/>
              </w:rPr>
              <w:t>REQUIREMENTS</w:t>
            </w:r>
          </w:p>
        </w:tc>
        <w:tc>
          <w:tcPr>
            <w:tcW w:w="953" w:type="dxa"/>
            <w:tcBorders>
              <w:top w:val="single" w:sz="6" w:space="0" w:color="auto"/>
              <w:left w:val="nil"/>
              <w:bottom w:val="double" w:sz="4" w:space="0" w:color="auto"/>
              <w:right w:val="double" w:sz="6" w:space="0" w:color="auto"/>
            </w:tcBorders>
            <w:shd w:val="pct15" w:color="000000" w:fill="FFFFFF"/>
          </w:tcPr>
          <w:p w:rsidR="000F353C" w:rsidRPr="00C72437" w:rsidRDefault="000F353C" w:rsidP="007A5DF9">
            <w:pPr>
              <w:pStyle w:val="Heading1"/>
              <w:rPr>
                <w:rFonts w:ascii="Arial" w:hAnsi="Arial" w:cs="Arial"/>
                <w:sz w:val="22"/>
                <w:szCs w:val="22"/>
              </w:rPr>
            </w:pPr>
          </w:p>
        </w:tc>
      </w:tr>
      <w:tr w:rsidR="00756D8A" w:rsidRPr="000E3E0A" w:rsidTr="0054769F">
        <w:trPr>
          <w:jc w:val="center"/>
        </w:trPr>
        <w:tc>
          <w:tcPr>
            <w:tcW w:w="735" w:type="dxa"/>
            <w:tcBorders>
              <w:top w:val="double" w:sz="4" w:space="0" w:color="auto"/>
              <w:left w:val="double" w:sz="6" w:space="0" w:color="auto"/>
            </w:tcBorders>
            <w:shd w:val="pct15" w:color="000000" w:fill="FFFFFF"/>
          </w:tcPr>
          <w:p w:rsidR="00756D8A" w:rsidRPr="000E3E0A" w:rsidRDefault="00756D8A" w:rsidP="00D817C3">
            <w:pPr>
              <w:spacing w:before="60" w:after="60"/>
              <w:jc w:val="center"/>
              <w:rPr>
                <w:rFonts w:ascii="Arial" w:hAnsi="Arial" w:cs="Arial"/>
                <w:b/>
                <w:sz w:val="22"/>
                <w:szCs w:val="22"/>
              </w:rPr>
            </w:pPr>
          </w:p>
        </w:tc>
        <w:tc>
          <w:tcPr>
            <w:tcW w:w="8940" w:type="dxa"/>
            <w:gridSpan w:val="2"/>
            <w:tcBorders>
              <w:top w:val="single" w:sz="4" w:space="0" w:color="auto"/>
              <w:bottom w:val="double" w:sz="4" w:space="0" w:color="auto"/>
            </w:tcBorders>
            <w:shd w:val="pct15" w:color="000000" w:fill="FFFFFF"/>
          </w:tcPr>
          <w:p w:rsidR="00756D8A" w:rsidRPr="000E3E0A" w:rsidRDefault="00756D8A" w:rsidP="00756D8A">
            <w:pPr>
              <w:pStyle w:val="Heading2"/>
              <w:rPr>
                <w:rFonts w:ascii="Arial" w:hAnsi="Arial" w:cs="Arial"/>
                <w:b/>
                <w:sz w:val="22"/>
                <w:szCs w:val="22"/>
                <w:u w:val="none"/>
              </w:rPr>
            </w:pPr>
            <w:r w:rsidRPr="000E3E0A">
              <w:rPr>
                <w:rFonts w:ascii="Arial" w:hAnsi="Arial" w:cs="Arial"/>
                <w:b/>
                <w:sz w:val="22"/>
                <w:szCs w:val="22"/>
                <w:u w:val="none"/>
              </w:rPr>
              <w:t>EDUCATION &amp; QUALIFICATIONS</w:t>
            </w:r>
          </w:p>
        </w:tc>
        <w:tc>
          <w:tcPr>
            <w:tcW w:w="953" w:type="dxa"/>
            <w:tcBorders>
              <w:top w:val="single" w:sz="6" w:space="0" w:color="auto"/>
              <w:left w:val="nil"/>
              <w:bottom w:val="double" w:sz="4" w:space="0" w:color="auto"/>
              <w:right w:val="double" w:sz="6" w:space="0" w:color="auto"/>
            </w:tcBorders>
            <w:shd w:val="pct15" w:color="000000" w:fill="FFFFFF"/>
          </w:tcPr>
          <w:p w:rsidR="00756D8A" w:rsidRPr="00C72437" w:rsidRDefault="00E613F3" w:rsidP="00E613F3">
            <w:pPr>
              <w:pStyle w:val="Heading1"/>
              <w:rPr>
                <w:rFonts w:ascii="Arial" w:hAnsi="Arial" w:cs="Arial"/>
                <w:sz w:val="22"/>
                <w:szCs w:val="22"/>
              </w:rPr>
            </w:pPr>
            <w:r w:rsidRPr="00D61FF5">
              <w:rPr>
                <w:rFonts w:ascii="Arial" w:hAnsi="Arial" w:cs="Arial"/>
                <w:sz w:val="22"/>
                <w:szCs w:val="22"/>
              </w:rPr>
              <w:t>A/I</w:t>
            </w:r>
            <w:r w:rsidR="00756D8A" w:rsidRPr="00D61FF5">
              <w:rPr>
                <w:rFonts w:ascii="Arial" w:hAnsi="Arial" w:cs="Arial"/>
                <w:sz w:val="22"/>
                <w:szCs w:val="22"/>
              </w:rPr>
              <w:t>*</w:t>
            </w:r>
          </w:p>
        </w:tc>
      </w:tr>
      <w:tr w:rsidR="00A40EE5" w:rsidRPr="000E3E0A" w:rsidTr="007A5DF9">
        <w:trPr>
          <w:jc w:val="center"/>
        </w:trPr>
        <w:tc>
          <w:tcPr>
            <w:tcW w:w="735" w:type="dxa"/>
            <w:tcBorders>
              <w:top w:val="double" w:sz="4" w:space="0" w:color="auto"/>
              <w:left w:val="double" w:sz="6" w:space="0" w:color="auto"/>
            </w:tcBorders>
            <w:shd w:val="clear" w:color="auto" w:fill="FFFFFF"/>
          </w:tcPr>
          <w:p w:rsidR="00A40EE5" w:rsidRPr="000E3E0A" w:rsidRDefault="00A40EE5" w:rsidP="00D817C3">
            <w:pPr>
              <w:spacing w:before="60" w:after="60"/>
              <w:jc w:val="center"/>
              <w:rPr>
                <w:rFonts w:ascii="Arial" w:hAnsi="Arial" w:cs="Arial"/>
                <w:b/>
                <w:sz w:val="22"/>
                <w:szCs w:val="22"/>
              </w:rPr>
            </w:pPr>
          </w:p>
        </w:tc>
        <w:tc>
          <w:tcPr>
            <w:tcW w:w="8940" w:type="dxa"/>
            <w:gridSpan w:val="2"/>
            <w:tcBorders>
              <w:top w:val="single" w:sz="4" w:space="0" w:color="auto"/>
              <w:bottom w:val="double" w:sz="4" w:space="0" w:color="auto"/>
              <w:right w:val="single" w:sz="4" w:space="0" w:color="auto"/>
            </w:tcBorders>
            <w:shd w:val="clear" w:color="auto" w:fill="FFFFFF"/>
          </w:tcPr>
          <w:p w:rsidR="00756D8A" w:rsidRPr="000E3E0A" w:rsidRDefault="00756D8A" w:rsidP="00F86833">
            <w:pPr>
              <w:pStyle w:val="Heading2"/>
              <w:jc w:val="both"/>
              <w:rPr>
                <w:rFonts w:ascii="Arial" w:hAnsi="Arial" w:cs="Arial"/>
                <w:sz w:val="22"/>
                <w:szCs w:val="22"/>
              </w:rPr>
            </w:pPr>
          </w:p>
        </w:tc>
        <w:tc>
          <w:tcPr>
            <w:tcW w:w="953" w:type="dxa"/>
            <w:tcBorders>
              <w:top w:val="single" w:sz="6" w:space="0" w:color="auto"/>
              <w:left w:val="nil"/>
              <w:bottom w:val="double" w:sz="4" w:space="0" w:color="auto"/>
              <w:right w:val="double" w:sz="6" w:space="0" w:color="auto"/>
            </w:tcBorders>
            <w:shd w:val="clear" w:color="auto" w:fill="FFFFFF"/>
          </w:tcPr>
          <w:p w:rsidR="00A40EE5" w:rsidRPr="00C72437" w:rsidRDefault="00A40EE5" w:rsidP="00756D8A">
            <w:pPr>
              <w:pStyle w:val="Heading1"/>
              <w:jc w:val="center"/>
              <w:rPr>
                <w:rFonts w:ascii="Arial" w:hAnsi="Arial" w:cs="Arial"/>
                <w:sz w:val="22"/>
                <w:szCs w:val="22"/>
              </w:rPr>
            </w:pPr>
          </w:p>
        </w:tc>
      </w:tr>
      <w:tr w:rsidR="00A40EE5" w:rsidRPr="000E3E0A" w:rsidTr="007A5DF9">
        <w:trPr>
          <w:jc w:val="center"/>
        </w:trPr>
        <w:tc>
          <w:tcPr>
            <w:tcW w:w="735" w:type="dxa"/>
            <w:tcBorders>
              <w:top w:val="double" w:sz="4" w:space="0" w:color="auto"/>
              <w:left w:val="double" w:sz="6" w:space="0" w:color="auto"/>
            </w:tcBorders>
            <w:shd w:val="clear" w:color="auto" w:fill="FFFFFF"/>
          </w:tcPr>
          <w:p w:rsidR="00A40EE5" w:rsidRPr="000E3E0A" w:rsidRDefault="00A40EE5" w:rsidP="00D817C3">
            <w:pPr>
              <w:spacing w:before="60" w:after="60"/>
              <w:jc w:val="center"/>
              <w:rPr>
                <w:rFonts w:ascii="Arial" w:hAnsi="Arial" w:cs="Arial"/>
                <w:b/>
                <w:sz w:val="22"/>
                <w:szCs w:val="22"/>
              </w:rPr>
            </w:pPr>
          </w:p>
        </w:tc>
        <w:tc>
          <w:tcPr>
            <w:tcW w:w="8940" w:type="dxa"/>
            <w:gridSpan w:val="2"/>
            <w:tcBorders>
              <w:top w:val="single" w:sz="4" w:space="0" w:color="auto"/>
              <w:bottom w:val="double" w:sz="4" w:space="0" w:color="auto"/>
              <w:right w:val="single" w:sz="4" w:space="0" w:color="auto"/>
            </w:tcBorders>
            <w:shd w:val="clear" w:color="auto" w:fill="FFFFFF"/>
          </w:tcPr>
          <w:p w:rsidR="00A40EE5" w:rsidRPr="000E3E0A" w:rsidRDefault="00A40EE5" w:rsidP="00756D8A">
            <w:pPr>
              <w:pStyle w:val="Heading2"/>
              <w:rPr>
                <w:rFonts w:ascii="Arial" w:hAnsi="Arial" w:cs="Arial"/>
                <w:sz w:val="22"/>
                <w:szCs w:val="22"/>
                <w:u w:val="none"/>
              </w:rPr>
            </w:pPr>
          </w:p>
        </w:tc>
        <w:tc>
          <w:tcPr>
            <w:tcW w:w="953" w:type="dxa"/>
            <w:tcBorders>
              <w:top w:val="single" w:sz="6" w:space="0" w:color="auto"/>
              <w:left w:val="nil"/>
              <w:bottom w:val="double" w:sz="4" w:space="0" w:color="auto"/>
              <w:right w:val="double" w:sz="6" w:space="0" w:color="auto"/>
            </w:tcBorders>
            <w:shd w:val="clear" w:color="auto" w:fill="FFFFFF"/>
          </w:tcPr>
          <w:p w:rsidR="00A40EE5" w:rsidRPr="00C72437" w:rsidRDefault="00A40EE5" w:rsidP="00756D8A">
            <w:pPr>
              <w:pStyle w:val="Heading1"/>
              <w:jc w:val="center"/>
              <w:rPr>
                <w:rFonts w:ascii="Arial" w:hAnsi="Arial" w:cs="Arial"/>
                <w:sz w:val="22"/>
                <w:szCs w:val="22"/>
              </w:rPr>
            </w:pPr>
          </w:p>
        </w:tc>
      </w:tr>
      <w:tr w:rsidR="000F353C" w:rsidRPr="000E3E0A" w:rsidTr="0054769F">
        <w:trPr>
          <w:jc w:val="center"/>
        </w:trPr>
        <w:tc>
          <w:tcPr>
            <w:tcW w:w="735" w:type="dxa"/>
            <w:tcBorders>
              <w:top w:val="double" w:sz="4" w:space="0" w:color="auto"/>
              <w:left w:val="double" w:sz="6" w:space="0" w:color="auto"/>
            </w:tcBorders>
            <w:shd w:val="pct15" w:color="000000" w:fill="FFFFFF"/>
          </w:tcPr>
          <w:p w:rsidR="000F353C" w:rsidRPr="000E3E0A" w:rsidRDefault="000F353C" w:rsidP="00D817C3">
            <w:pPr>
              <w:spacing w:before="60" w:after="60"/>
              <w:jc w:val="center"/>
              <w:rPr>
                <w:rFonts w:ascii="Arial" w:hAnsi="Arial" w:cs="Arial"/>
                <w:b/>
                <w:sz w:val="22"/>
                <w:szCs w:val="22"/>
              </w:rPr>
            </w:pPr>
          </w:p>
        </w:tc>
        <w:tc>
          <w:tcPr>
            <w:tcW w:w="8940" w:type="dxa"/>
            <w:gridSpan w:val="2"/>
            <w:tcBorders>
              <w:top w:val="single" w:sz="4" w:space="0" w:color="auto"/>
              <w:bottom w:val="double" w:sz="4" w:space="0" w:color="auto"/>
              <w:right w:val="single" w:sz="4" w:space="0" w:color="auto"/>
            </w:tcBorders>
            <w:shd w:val="pct15" w:color="000000" w:fill="FFFFFF"/>
          </w:tcPr>
          <w:p w:rsidR="000F353C" w:rsidRPr="000E3E0A" w:rsidRDefault="000F353C" w:rsidP="00756D8A">
            <w:pPr>
              <w:pStyle w:val="Heading2"/>
              <w:rPr>
                <w:rFonts w:ascii="Arial" w:hAnsi="Arial" w:cs="Arial"/>
                <w:b/>
                <w:sz w:val="22"/>
                <w:szCs w:val="22"/>
                <w:u w:val="none"/>
              </w:rPr>
            </w:pPr>
            <w:r w:rsidRPr="000E3E0A">
              <w:rPr>
                <w:rFonts w:ascii="Arial" w:hAnsi="Arial" w:cs="Arial"/>
                <w:b/>
                <w:sz w:val="22"/>
                <w:szCs w:val="22"/>
                <w:u w:val="none"/>
              </w:rPr>
              <w:t>EXPERIENCE</w:t>
            </w:r>
            <w:r w:rsidR="0054769F" w:rsidRPr="000E3E0A">
              <w:rPr>
                <w:rFonts w:ascii="Arial" w:hAnsi="Arial" w:cs="Arial"/>
                <w:b/>
                <w:sz w:val="22"/>
                <w:szCs w:val="22"/>
                <w:u w:val="none"/>
              </w:rPr>
              <w:t>,</w:t>
            </w:r>
            <w:r w:rsidR="00C05244" w:rsidRPr="000E3E0A">
              <w:rPr>
                <w:rFonts w:ascii="Arial" w:hAnsi="Arial" w:cs="Arial"/>
                <w:b/>
                <w:sz w:val="22"/>
                <w:szCs w:val="22"/>
                <w:u w:val="none"/>
              </w:rPr>
              <w:t xml:space="preserve"> KNOWLEDGE</w:t>
            </w:r>
            <w:r w:rsidR="0054769F" w:rsidRPr="000E3E0A">
              <w:rPr>
                <w:rFonts w:ascii="Arial" w:hAnsi="Arial" w:cs="Arial"/>
                <w:b/>
                <w:sz w:val="22"/>
                <w:szCs w:val="22"/>
                <w:u w:val="none"/>
              </w:rPr>
              <w:t>, SKILLS, ABILITIES</w:t>
            </w:r>
          </w:p>
        </w:tc>
        <w:tc>
          <w:tcPr>
            <w:tcW w:w="953" w:type="dxa"/>
            <w:tcBorders>
              <w:top w:val="single" w:sz="6" w:space="0" w:color="auto"/>
              <w:left w:val="nil"/>
              <w:bottom w:val="double" w:sz="4" w:space="0" w:color="auto"/>
              <w:right w:val="double" w:sz="6" w:space="0" w:color="auto"/>
            </w:tcBorders>
            <w:shd w:val="pct15" w:color="000000" w:fill="FFFFFF"/>
          </w:tcPr>
          <w:p w:rsidR="000F353C" w:rsidRPr="00C72437" w:rsidRDefault="000F353C" w:rsidP="007A5DF9">
            <w:pPr>
              <w:pStyle w:val="Heading1"/>
              <w:rPr>
                <w:rFonts w:ascii="Arial" w:hAnsi="Arial" w:cs="Arial"/>
                <w:b w:val="0"/>
                <w:sz w:val="22"/>
                <w:szCs w:val="22"/>
              </w:rPr>
            </w:pPr>
          </w:p>
        </w:tc>
      </w:tr>
      <w:tr w:rsidR="00756D8A" w:rsidRPr="000E3E0A" w:rsidTr="0054769F">
        <w:trPr>
          <w:jc w:val="center"/>
        </w:trPr>
        <w:tc>
          <w:tcPr>
            <w:tcW w:w="735" w:type="dxa"/>
            <w:tcBorders>
              <w:top w:val="double" w:sz="4" w:space="0" w:color="auto"/>
              <w:left w:val="double" w:sz="6" w:space="0" w:color="auto"/>
              <w:bottom w:val="single" w:sz="4" w:space="0" w:color="auto"/>
              <w:right w:val="single" w:sz="4" w:space="0" w:color="auto"/>
            </w:tcBorders>
          </w:tcPr>
          <w:p w:rsidR="00756D8A" w:rsidRPr="00C72437" w:rsidRDefault="00756D8A" w:rsidP="007A5DF9">
            <w:pPr>
              <w:pStyle w:val="Heading3"/>
              <w:tabs>
                <w:tab w:val="num" w:pos="360"/>
              </w:tabs>
              <w:spacing w:before="60"/>
              <w:ind w:left="360" w:hanging="360"/>
              <w:rPr>
                <w:rFonts w:ascii="Arial" w:hAnsi="Arial" w:cs="Arial"/>
                <w:sz w:val="22"/>
                <w:szCs w:val="22"/>
              </w:rPr>
            </w:pPr>
            <w:r w:rsidRPr="00D61FF5">
              <w:rPr>
                <w:rFonts w:ascii="Arial" w:hAnsi="Arial" w:cs="Arial"/>
                <w:sz w:val="22"/>
                <w:szCs w:val="22"/>
              </w:rPr>
              <w:t>E1</w:t>
            </w:r>
          </w:p>
        </w:tc>
        <w:tc>
          <w:tcPr>
            <w:tcW w:w="8940" w:type="dxa"/>
            <w:gridSpan w:val="2"/>
            <w:tcBorders>
              <w:top w:val="double" w:sz="4" w:space="0" w:color="auto"/>
              <w:left w:val="nil"/>
              <w:bottom w:val="single" w:sz="4" w:space="0" w:color="auto"/>
              <w:right w:val="single" w:sz="4" w:space="0" w:color="auto"/>
            </w:tcBorders>
          </w:tcPr>
          <w:p w:rsidR="00756D8A" w:rsidRPr="000E3E0A" w:rsidRDefault="00146414" w:rsidP="00880765">
            <w:pPr>
              <w:spacing w:before="60" w:after="60"/>
              <w:rPr>
                <w:rFonts w:ascii="Arial" w:hAnsi="Arial" w:cs="Arial"/>
                <w:sz w:val="22"/>
                <w:szCs w:val="22"/>
              </w:rPr>
            </w:pPr>
            <w:r>
              <w:rPr>
                <w:rFonts w:ascii="Arial" w:hAnsi="Arial" w:cs="Arial"/>
                <w:sz w:val="22"/>
                <w:szCs w:val="22"/>
              </w:rPr>
              <w:t xml:space="preserve">Detailed, authoritative </w:t>
            </w:r>
            <w:r w:rsidR="00082387" w:rsidRPr="000E3E0A">
              <w:rPr>
                <w:rFonts w:ascii="Arial" w:hAnsi="Arial" w:cs="Arial"/>
                <w:sz w:val="22"/>
                <w:szCs w:val="22"/>
              </w:rPr>
              <w:t xml:space="preserve">knowledge and understanding of legislative and contextual framework affecting the work of the </w:t>
            </w:r>
            <w:r w:rsidR="00880765">
              <w:rPr>
                <w:rFonts w:ascii="Arial" w:hAnsi="Arial" w:cs="Arial"/>
                <w:sz w:val="22"/>
                <w:szCs w:val="22"/>
              </w:rPr>
              <w:t xml:space="preserve"> </w:t>
            </w:r>
            <w:r w:rsidR="00082387" w:rsidRPr="000E3E0A">
              <w:rPr>
                <w:rFonts w:ascii="Arial" w:hAnsi="Arial" w:cs="Arial"/>
                <w:sz w:val="22"/>
                <w:szCs w:val="22"/>
              </w:rPr>
              <w:t>team(s) acquired through experience in relevant / specific field.</w:t>
            </w:r>
          </w:p>
        </w:tc>
        <w:tc>
          <w:tcPr>
            <w:tcW w:w="953" w:type="dxa"/>
            <w:tcBorders>
              <w:top w:val="double" w:sz="4" w:space="0" w:color="auto"/>
              <w:left w:val="nil"/>
              <w:bottom w:val="single" w:sz="6" w:space="0" w:color="auto"/>
              <w:right w:val="double" w:sz="6" w:space="0" w:color="auto"/>
            </w:tcBorders>
          </w:tcPr>
          <w:p w:rsidR="00756D8A" w:rsidRPr="00C72437" w:rsidRDefault="00756D8A" w:rsidP="009B0150">
            <w:pPr>
              <w:pStyle w:val="Heading5"/>
              <w:jc w:val="center"/>
              <w:rPr>
                <w:rFonts w:ascii="Arial" w:hAnsi="Arial" w:cs="Arial"/>
                <w:i w:val="0"/>
                <w:sz w:val="22"/>
                <w:szCs w:val="22"/>
              </w:rPr>
            </w:pPr>
            <w:r w:rsidRPr="00D61FF5">
              <w:rPr>
                <w:rFonts w:ascii="Arial" w:hAnsi="Arial" w:cs="Arial"/>
                <w:i w:val="0"/>
                <w:sz w:val="22"/>
                <w:szCs w:val="22"/>
              </w:rPr>
              <w:t>A/I</w:t>
            </w:r>
          </w:p>
        </w:tc>
      </w:tr>
      <w:tr w:rsidR="00756D8A" w:rsidRPr="000E3E0A" w:rsidTr="0054769F">
        <w:trPr>
          <w:jc w:val="center"/>
        </w:trPr>
        <w:tc>
          <w:tcPr>
            <w:tcW w:w="735" w:type="dxa"/>
            <w:tcBorders>
              <w:top w:val="single" w:sz="4" w:space="0" w:color="auto"/>
              <w:left w:val="double" w:sz="6" w:space="0" w:color="auto"/>
              <w:bottom w:val="single" w:sz="4" w:space="0" w:color="auto"/>
              <w:right w:val="single" w:sz="4" w:space="0" w:color="auto"/>
            </w:tcBorders>
          </w:tcPr>
          <w:p w:rsidR="00756D8A" w:rsidRPr="000E3E0A" w:rsidRDefault="00756D8A" w:rsidP="007A5DF9">
            <w:pPr>
              <w:spacing w:before="60" w:after="60"/>
              <w:rPr>
                <w:rFonts w:ascii="Arial" w:hAnsi="Arial" w:cs="Arial"/>
                <w:b/>
                <w:sz w:val="22"/>
                <w:szCs w:val="22"/>
              </w:rPr>
            </w:pPr>
            <w:r w:rsidRPr="000E3E0A">
              <w:rPr>
                <w:rFonts w:ascii="Arial" w:hAnsi="Arial" w:cs="Arial"/>
                <w:b/>
                <w:sz w:val="22"/>
                <w:szCs w:val="22"/>
              </w:rPr>
              <w:t>E2</w:t>
            </w:r>
          </w:p>
        </w:tc>
        <w:tc>
          <w:tcPr>
            <w:tcW w:w="8940" w:type="dxa"/>
            <w:gridSpan w:val="2"/>
            <w:tcBorders>
              <w:top w:val="single" w:sz="4" w:space="0" w:color="auto"/>
              <w:left w:val="nil"/>
              <w:bottom w:val="single" w:sz="4" w:space="0" w:color="auto"/>
              <w:right w:val="single" w:sz="4" w:space="0" w:color="auto"/>
            </w:tcBorders>
          </w:tcPr>
          <w:p w:rsidR="00756D8A" w:rsidRPr="000E3E0A" w:rsidRDefault="00146414" w:rsidP="00A53204">
            <w:pPr>
              <w:spacing w:before="60" w:after="60"/>
              <w:rPr>
                <w:rFonts w:ascii="Arial" w:hAnsi="Arial" w:cs="Arial"/>
                <w:sz w:val="22"/>
                <w:szCs w:val="22"/>
              </w:rPr>
            </w:pPr>
            <w:r>
              <w:rPr>
                <w:rFonts w:ascii="Arial" w:hAnsi="Arial" w:cs="Arial"/>
                <w:sz w:val="22"/>
                <w:szCs w:val="22"/>
              </w:rPr>
              <w:t xml:space="preserve">Substantial </w:t>
            </w:r>
            <w:r w:rsidR="00F86833">
              <w:rPr>
                <w:rFonts w:ascii="Arial" w:hAnsi="Arial" w:cs="Arial"/>
                <w:sz w:val="22"/>
                <w:szCs w:val="22"/>
              </w:rPr>
              <w:t>K</w:t>
            </w:r>
            <w:r w:rsidR="00756D8A" w:rsidRPr="000E3E0A">
              <w:rPr>
                <w:rFonts w:ascii="Arial" w:hAnsi="Arial" w:cs="Arial"/>
                <w:sz w:val="22"/>
                <w:szCs w:val="22"/>
              </w:rPr>
              <w:t xml:space="preserve">nowledge and experience of one or more work processes </w:t>
            </w:r>
            <w:r w:rsidR="00A53204">
              <w:rPr>
                <w:rFonts w:ascii="Arial" w:hAnsi="Arial" w:cs="Arial"/>
                <w:sz w:val="22"/>
                <w:szCs w:val="22"/>
              </w:rPr>
              <w:t xml:space="preserve">to maximise independence </w:t>
            </w:r>
            <w:r w:rsidR="00756D8A" w:rsidRPr="000E3E0A">
              <w:rPr>
                <w:rFonts w:ascii="Arial" w:hAnsi="Arial" w:cs="Arial"/>
                <w:sz w:val="22"/>
                <w:szCs w:val="22"/>
              </w:rPr>
              <w:t>associated with the operations of the team(s)</w:t>
            </w:r>
          </w:p>
        </w:tc>
        <w:tc>
          <w:tcPr>
            <w:tcW w:w="953" w:type="dxa"/>
            <w:tcBorders>
              <w:top w:val="single" w:sz="6" w:space="0" w:color="auto"/>
              <w:left w:val="nil"/>
              <w:bottom w:val="single" w:sz="4" w:space="0" w:color="auto"/>
              <w:right w:val="double" w:sz="6" w:space="0" w:color="auto"/>
            </w:tcBorders>
          </w:tcPr>
          <w:p w:rsidR="00756D8A" w:rsidRPr="000E3E0A" w:rsidRDefault="00756D8A" w:rsidP="009B0150">
            <w:pPr>
              <w:spacing w:before="60" w:after="60"/>
              <w:jc w:val="center"/>
              <w:rPr>
                <w:rFonts w:ascii="Arial" w:hAnsi="Arial" w:cs="Arial"/>
                <w:b/>
                <w:sz w:val="22"/>
                <w:szCs w:val="22"/>
              </w:rPr>
            </w:pPr>
            <w:r w:rsidRPr="000E3E0A">
              <w:rPr>
                <w:rFonts w:ascii="Arial" w:hAnsi="Arial" w:cs="Arial"/>
                <w:b/>
                <w:sz w:val="22"/>
                <w:szCs w:val="22"/>
              </w:rPr>
              <w:t>A/I</w:t>
            </w:r>
          </w:p>
        </w:tc>
      </w:tr>
      <w:tr w:rsidR="00756D8A" w:rsidRPr="000E3E0A" w:rsidTr="0054769F">
        <w:trPr>
          <w:jc w:val="center"/>
        </w:trPr>
        <w:tc>
          <w:tcPr>
            <w:tcW w:w="735" w:type="dxa"/>
            <w:tcBorders>
              <w:top w:val="single" w:sz="4" w:space="0" w:color="auto"/>
              <w:left w:val="double" w:sz="6" w:space="0" w:color="auto"/>
              <w:bottom w:val="single" w:sz="4" w:space="0" w:color="auto"/>
              <w:right w:val="single" w:sz="4" w:space="0" w:color="auto"/>
            </w:tcBorders>
          </w:tcPr>
          <w:p w:rsidR="00756D8A" w:rsidRPr="000E3E0A" w:rsidRDefault="00756D8A" w:rsidP="007A5DF9">
            <w:pPr>
              <w:spacing w:before="60" w:after="60"/>
              <w:rPr>
                <w:rFonts w:ascii="Arial" w:hAnsi="Arial" w:cs="Arial"/>
                <w:b/>
                <w:sz w:val="22"/>
                <w:szCs w:val="22"/>
              </w:rPr>
            </w:pPr>
            <w:r w:rsidRPr="000E3E0A">
              <w:rPr>
                <w:rFonts w:ascii="Arial" w:hAnsi="Arial" w:cs="Arial"/>
                <w:b/>
                <w:sz w:val="22"/>
                <w:szCs w:val="22"/>
              </w:rPr>
              <w:t>E3</w:t>
            </w:r>
          </w:p>
        </w:tc>
        <w:tc>
          <w:tcPr>
            <w:tcW w:w="8940" w:type="dxa"/>
            <w:gridSpan w:val="2"/>
            <w:tcBorders>
              <w:top w:val="single" w:sz="4" w:space="0" w:color="auto"/>
              <w:left w:val="nil"/>
              <w:bottom w:val="single" w:sz="4" w:space="0" w:color="auto"/>
              <w:right w:val="single" w:sz="4" w:space="0" w:color="auto"/>
            </w:tcBorders>
          </w:tcPr>
          <w:p w:rsidR="00756D8A" w:rsidRPr="000E3E0A" w:rsidRDefault="00082387" w:rsidP="00A53204">
            <w:pPr>
              <w:spacing w:before="60" w:after="60"/>
              <w:rPr>
                <w:rFonts w:ascii="Arial" w:hAnsi="Arial" w:cs="Arial"/>
                <w:sz w:val="22"/>
                <w:szCs w:val="22"/>
              </w:rPr>
            </w:pPr>
            <w:r>
              <w:rPr>
                <w:rFonts w:ascii="Arial" w:hAnsi="Arial" w:cs="Arial"/>
                <w:sz w:val="22"/>
                <w:szCs w:val="22"/>
              </w:rPr>
              <w:t xml:space="preserve">An understanding of the performance measures </w:t>
            </w:r>
            <w:r w:rsidR="00A53204">
              <w:rPr>
                <w:rFonts w:ascii="Arial" w:hAnsi="Arial" w:cs="Arial"/>
                <w:sz w:val="22"/>
                <w:szCs w:val="22"/>
              </w:rPr>
              <w:t xml:space="preserve">of maximising independence </w:t>
            </w:r>
            <w:r>
              <w:rPr>
                <w:rFonts w:ascii="Arial" w:hAnsi="Arial" w:cs="Arial"/>
                <w:sz w:val="22"/>
                <w:szCs w:val="22"/>
              </w:rPr>
              <w:t>for the team</w:t>
            </w:r>
            <w:r w:rsidR="008F6882">
              <w:rPr>
                <w:rFonts w:ascii="Arial" w:hAnsi="Arial" w:cs="Arial"/>
                <w:sz w:val="22"/>
                <w:szCs w:val="22"/>
              </w:rPr>
              <w:t>(s)</w:t>
            </w:r>
            <w:r>
              <w:rPr>
                <w:rFonts w:ascii="Arial" w:hAnsi="Arial" w:cs="Arial"/>
                <w:sz w:val="22"/>
                <w:szCs w:val="22"/>
              </w:rPr>
              <w:t xml:space="preserve"> and </w:t>
            </w:r>
            <w:r w:rsidR="00051727">
              <w:rPr>
                <w:rFonts w:ascii="Arial" w:hAnsi="Arial" w:cs="Arial"/>
                <w:sz w:val="22"/>
                <w:szCs w:val="22"/>
              </w:rPr>
              <w:t>the tools that are available to assure and improve standards of service delivery</w:t>
            </w:r>
            <w:r>
              <w:rPr>
                <w:rFonts w:ascii="Arial" w:hAnsi="Arial" w:cs="Arial"/>
                <w:sz w:val="22"/>
                <w:szCs w:val="22"/>
              </w:rPr>
              <w:t xml:space="preserve">    </w:t>
            </w:r>
          </w:p>
        </w:tc>
        <w:tc>
          <w:tcPr>
            <w:tcW w:w="953" w:type="dxa"/>
            <w:tcBorders>
              <w:top w:val="single" w:sz="6" w:space="0" w:color="auto"/>
              <w:left w:val="nil"/>
              <w:bottom w:val="single" w:sz="4" w:space="0" w:color="auto"/>
              <w:right w:val="double" w:sz="6" w:space="0" w:color="auto"/>
            </w:tcBorders>
          </w:tcPr>
          <w:p w:rsidR="00756D8A" w:rsidRPr="000E3E0A" w:rsidRDefault="00756D8A" w:rsidP="00C05244">
            <w:pPr>
              <w:spacing w:before="60" w:after="60"/>
              <w:jc w:val="center"/>
              <w:rPr>
                <w:rFonts w:ascii="Arial" w:hAnsi="Arial" w:cs="Arial"/>
                <w:b/>
                <w:sz w:val="22"/>
                <w:szCs w:val="22"/>
              </w:rPr>
            </w:pPr>
            <w:r w:rsidRPr="000E3E0A">
              <w:rPr>
                <w:rFonts w:ascii="Arial" w:hAnsi="Arial" w:cs="Arial"/>
                <w:b/>
                <w:sz w:val="22"/>
                <w:szCs w:val="22"/>
              </w:rPr>
              <w:t>A/I</w:t>
            </w:r>
          </w:p>
        </w:tc>
      </w:tr>
      <w:tr w:rsidR="00880765" w:rsidRPr="000E3E0A" w:rsidTr="0054769F">
        <w:trPr>
          <w:jc w:val="center"/>
        </w:trPr>
        <w:tc>
          <w:tcPr>
            <w:tcW w:w="735" w:type="dxa"/>
            <w:tcBorders>
              <w:top w:val="single" w:sz="4" w:space="0" w:color="auto"/>
              <w:left w:val="double" w:sz="6" w:space="0" w:color="auto"/>
              <w:bottom w:val="single" w:sz="4" w:space="0" w:color="auto"/>
              <w:right w:val="single" w:sz="4" w:space="0" w:color="auto"/>
            </w:tcBorders>
          </w:tcPr>
          <w:p w:rsidR="00880765" w:rsidRDefault="00880765" w:rsidP="00880765">
            <w:pPr>
              <w:spacing w:before="60" w:after="60"/>
              <w:rPr>
                <w:rFonts w:ascii="Arial" w:hAnsi="Arial" w:cs="Arial"/>
                <w:b/>
                <w:sz w:val="22"/>
                <w:szCs w:val="22"/>
              </w:rPr>
            </w:pPr>
            <w:r>
              <w:rPr>
                <w:rFonts w:ascii="Arial" w:hAnsi="Arial" w:cs="Arial"/>
                <w:b/>
                <w:sz w:val="22"/>
                <w:szCs w:val="22"/>
              </w:rPr>
              <w:t>E4</w:t>
            </w:r>
          </w:p>
        </w:tc>
        <w:tc>
          <w:tcPr>
            <w:tcW w:w="8940" w:type="dxa"/>
            <w:gridSpan w:val="2"/>
            <w:tcBorders>
              <w:top w:val="single" w:sz="4" w:space="0" w:color="auto"/>
              <w:left w:val="nil"/>
              <w:bottom w:val="single" w:sz="4" w:space="0" w:color="auto"/>
              <w:right w:val="single" w:sz="4" w:space="0" w:color="auto"/>
            </w:tcBorders>
          </w:tcPr>
          <w:p w:rsidR="00880765" w:rsidRPr="008F6882" w:rsidRDefault="00880765" w:rsidP="00BF3A55">
            <w:pPr>
              <w:spacing w:before="60" w:after="60"/>
              <w:rPr>
                <w:rFonts w:ascii="Arial" w:hAnsi="Arial" w:cs="Arial"/>
                <w:sz w:val="22"/>
                <w:szCs w:val="22"/>
              </w:rPr>
            </w:pPr>
            <w:r w:rsidRPr="00416F81">
              <w:rPr>
                <w:rFonts w:ascii="Arial" w:hAnsi="Arial" w:cs="Arial"/>
                <w:sz w:val="22"/>
                <w:szCs w:val="22"/>
              </w:rPr>
              <w:t xml:space="preserve">An ability to develop a </w:t>
            </w:r>
            <w:r>
              <w:rPr>
                <w:rFonts w:ascii="Arial" w:hAnsi="Arial" w:cs="Arial"/>
                <w:sz w:val="22"/>
                <w:szCs w:val="22"/>
              </w:rPr>
              <w:t xml:space="preserve">maximising independence </w:t>
            </w:r>
            <w:r w:rsidRPr="00416F81">
              <w:rPr>
                <w:rFonts w:ascii="Arial" w:hAnsi="Arial" w:cs="Arial"/>
                <w:sz w:val="22"/>
                <w:szCs w:val="22"/>
              </w:rPr>
              <w:t xml:space="preserve">ethos in the team </w:t>
            </w:r>
            <w:r w:rsidR="002E0D11">
              <w:rPr>
                <w:rFonts w:ascii="Arial" w:hAnsi="Arial" w:cs="Arial"/>
                <w:sz w:val="22"/>
                <w:szCs w:val="22"/>
              </w:rPr>
              <w:t xml:space="preserve">which </w:t>
            </w:r>
            <w:r w:rsidR="00BF3A55">
              <w:rPr>
                <w:rFonts w:ascii="Arial" w:hAnsi="Arial" w:cs="Arial"/>
                <w:sz w:val="22"/>
                <w:szCs w:val="22"/>
              </w:rPr>
              <w:t xml:space="preserve">identifies and </w:t>
            </w:r>
            <w:r w:rsidR="002E0D11">
              <w:rPr>
                <w:rFonts w:ascii="Arial" w:hAnsi="Arial" w:cs="Arial"/>
                <w:sz w:val="22"/>
                <w:szCs w:val="22"/>
              </w:rPr>
              <w:t>builds upon strengths of service users</w:t>
            </w:r>
            <w:r w:rsidR="00BF3A55">
              <w:rPr>
                <w:rFonts w:ascii="Arial" w:hAnsi="Arial" w:cs="Arial"/>
                <w:sz w:val="22"/>
                <w:szCs w:val="22"/>
              </w:rPr>
              <w:t xml:space="preserve">, </w:t>
            </w:r>
            <w:r w:rsidR="002E0D11">
              <w:rPr>
                <w:rFonts w:ascii="Arial" w:hAnsi="Arial" w:cs="Arial"/>
                <w:sz w:val="22"/>
                <w:szCs w:val="22"/>
              </w:rPr>
              <w:t xml:space="preserve">their families </w:t>
            </w:r>
            <w:r w:rsidR="00BF3A55">
              <w:rPr>
                <w:rFonts w:ascii="Arial" w:hAnsi="Arial" w:cs="Arial"/>
                <w:sz w:val="22"/>
                <w:szCs w:val="22"/>
              </w:rPr>
              <w:t xml:space="preserve">and </w:t>
            </w:r>
            <w:r w:rsidR="002E0D11">
              <w:rPr>
                <w:rFonts w:ascii="Arial" w:hAnsi="Arial" w:cs="Arial"/>
                <w:sz w:val="22"/>
                <w:szCs w:val="22"/>
              </w:rPr>
              <w:t xml:space="preserve">community resources </w:t>
            </w:r>
            <w:r w:rsidR="00BF3A55">
              <w:rPr>
                <w:rFonts w:ascii="Arial" w:hAnsi="Arial" w:cs="Arial"/>
                <w:sz w:val="22"/>
                <w:szCs w:val="22"/>
              </w:rPr>
              <w:t xml:space="preserve">to enable independence to be maximised </w:t>
            </w:r>
            <w:r w:rsidR="002E0D11">
              <w:rPr>
                <w:rFonts w:ascii="Arial" w:hAnsi="Arial" w:cs="Arial"/>
                <w:sz w:val="22"/>
                <w:szCs w:val="22"/>
              </w:rPr>
              <w:t xml:space="preserve">at </w:t>
            </w:r>
            <w:r>
              <w:rPr>
                <w:rFonts w:ascii="Arial" w:hAnsi="Arial" w:cs="Arial"/>
                <w:sz w:val="22"/>
                <w:szCs w:val="22"/>
              </w:rPr>
              <w:t>each and every stage of the process</w:t>
            </w:r>
            <w:r w:rsidRPr="00416F81">
              <w:rPr>
                <w:rFonts w:ascii="Arial" w:hAnsi="Arial" w:cs="Arial"/>
                <w:sz w:val="22"/>
                <w:szCs w:val="22"/>
              </w:rPr>
              <w:t xml:space="preserve">    </w:t>
            </w:r>
          </w:p>
        </w:tc>
        <w:tc>
          <w:tcPr>
            <w:tcW w:w="953" w:type="dxa"/>
            <w:tcBorders>
              <w:top w:val="single" w:sz="6" w:space="0" w:color="auto"/>
              <w:left w:val="nil"/>
              <w:bottom w:val="single" w:sz="4" w:space="0" w:color="auto"/>
              <w:right w:val="double" w:sz="6" w:space="0" w:color="auto"/>
            </w:tcBorders>
          </w:tcPr>
          <w:p w:rsidR="00880765" w:rsidRPr="000E3E0A" w:rsidRDefault="00880765" w:rsidP="00C05244">
            <w:pPr>
              <w:spacing w:before="60" w:after="60"/>
              <w:jc w:val="center"/>
              <w:rPr>
                <w:rFonts w:ascii="Arial" w:hAnsi="Arial" w:cs="Arial"/>
                <w:b/>
                <w:sz w:val="22"/>
                <w:szCs w:val="22"/>
              </w:rPr>
            </w:pPr>
          </w:p>
        </w:tc>
      </w:tr>
      <w:tr w:rsidR="00756D8A" w:rsidRPr="000E3E0A" w:rsidTr="0054769F">
        <w:trPr>
          <w:jc w:val="center"/>
        </w:trPr>
        <w:tc>
          <w:tcPr>
            <w:tcW w:w="735" w:type="dxa"/>
            <w:tcBorders>
              <w:top w:val="single" w:sz="4" w:space="0" w:color="auto"/>
              <w:left w:val="double" w:sz="6" w:space="0" w:color="auto"/>
              <w:bottom w:val="single" w:sz="4" w:space="0" w:color="auto"/>
              <w:right w:val="single" w:sz="4" w:space="0" w:color="auto"/>
            </w:tcBorders>
          </w:tcPr>
          <w:p w:rsidR="00756D8A" w:rsidRPr="000E3E0A" w:rsidRDefault="00756D8A" w:rsidP="00880765">
            <w:pPr>
              <w:spacing w:before="60" w:after="60"/>
              <w:rPr>
                <w:rFonts w:ascii="Arial" w:hAnsi="Arial" w:cs="Arial"/>
                <w:b/>
                <w:sz w:val="22"/>
                <w:szCs w:val="22"/>
              </w:rPr>
            </w:pPr>
            <w:r w:rsidRPr="000E3E0A">
              <w:rPr>
                <w:rFonts w:ascii="Arial" w:hAnsi="Arial" w:cs="Arial"/>
                <w:b/>
                <w:sz w:val="22"/>
                <w:szCs w:val="22"/>
              </w:rPr>
              <w:t>E</w:t>
            </w:r>
            <w:r w:rsidR="00880765">
              <w:rPr>
                <w:rFonts w:ascii="Arial" w:hAnsi="Arial" w:cs="Arial"/>
                <w:b/>
                <w:sz w:val="22"/>
                <w:szCs w:val="22"/>
              </w:rPr>
              <w:t>5</w:t>
            </w:r>
          </w:p>
        </w:tc>
        <w:tc>
          <w:tcPr>
            <w:tcW w:w="8940" w:type="dxa"/>
            <w:gridSpan w:val="2"/>
            <w:tcBorders>
              <w:top w:val="single" w:sz="4" w:space="0" w:color="auto"/>
              <w:left w:val="nil"/>
              <w:bottom w:val="single" w:sz="4" w:space="0" w:color="auto"/>
              <w:right w:val="single" w:sz="4" w:space="0" w:color="auto"/>
            </w:tcBorders>
          </w:tcPr>
          <w:p w:rsidR="00756D8A" w:rsidRPr="000E3E0A" w:rsidRDefault="008F6882" w:rsidP="00682BFB">
            <w:pPr>
              <w:spacing w:before="60" w:after="60"/>
              <w:rPr>
                <w:rFonts w:ascii="Arial" w:hAnsi="Arial" w:cs="Arial"/>
                <w:sz w:val="22"/>
                <w:szCs w:val="22"/>
              </w:rPr>
            </w:pPr>
            <w:r w:rsidRPr="00416F81">
              <w:rPr>
                <w:rFonts w:ascii="Arial" w:hAnsi="Arial" w:cs="Arial"/>
                <w:sz w:val="22"/>
                <w:szCs w:val="22"/>
              </w:rPr>
              <w:t xml:space="preserve">An ability to develop a customer service ethos in the team regarding service users and their families and carers so that services are </w:t>
            </w:r>
            <w:r w:rsidR="00682BFB">
              <w:rPr>
                <w:rFonts w:ascii="Arial" w:hAnsi="Arial" w:cs="Arial"/>
                <w:sz w:val="22"/>
                <w:szCs w:val="22"/>
              </w:rPr>
              <w:t>communicated and pr</w:t>
            </w:r>
            <w:r w:rsidRPr="00416F81">
              <w:rPr>
                <w:rFonts w:ascii="Arial" w:hAnsi="Arial" w:cs="Arial"/>
                <w:sz w:val="22"/>
                <w:szCs w:val="22"/>
              </w:rPr>
              <w:t>ovided to specified standards and enquiries and complaints are resolved in an effective manner reduc</w:t>
            </w:r>
            <w:r w:rsidR="009B0150">
              <w:rPr>
                <w:rFonts w:ascii="Arial" w:hAnsi="Arial" w:cs="Arial"/>
                <w:sz w:val="22"/>
                <w:szCs w:val="22"/>
              </w:rPr>
              <w:t xml:space="preserve">ing the </w:t>
            </w:r>
            <w:r w:rsidRPr="00416F81">
              <w:rPr>
                <w:rFonts w:ascii="Arial" w:hAnsi="Arial" w:cs="Arial"/>
                <w:sz w:val="22"/>
                <w:szCs w:val="22"/>
              </w:rPr>
              <w:t xml:space="preserve">need for further escalation    </w:t>
            </w:r>
          </w:p>
        </w:tc>
        <w:tc>
          <w:tcPr>
            <w:tcW w:w="953" w:type="dxa"/>
            <w:tcBorders>
              <w:top w:val="single" w:sz="6" w:space="0" w:color="auto"/>
              <w:left w:val="nil"/>
              <w:bottom w:val="single" w:sz="4" w:space="0" w:color="auto"/>
              <w:right w:val="double" w:sz="6" w:space="0" w:color="auto"/>
            </w:tcBorders>
          </w:tcPr>
          <w:p w:rsidR="00756D8A" w:rsidRPr="000E3E0A" w:rsidRDefault="00756D8A" w:rsidP="00C05244">
            <w:pPr>
              <w:spacing w:before="60" w:after="60"/>
              <w:jc w:val="center"/>
              <w:rPr>
                <w:rFonts w:ascii="Arial" w:hAnsi="Arial" w:cs="Arial"/>
                <w:b/>
                <w:sz w:val="22"/>
                <w:szCs w:val="22"/>
              </w:rPr>
            </w:pPr>
            <w:r w:rsidRPr="000E3E0A">
              <w:rPr>
                <w:rFonts w:ascii="Arial" w:hAnsi="Arial" w:cs="Arial"/>
                <w:b/>
                <w:sz w:val="22"/>
                <w:szCs w:val="22"/>
              </w:rPr>
              <w:t>A/I</w:t>
            </w:r>
          </w:p>
        </w:tc>
      </w:tr>
      <w:tr w:rsidR="00756D8A" w:rsidRPr="000E3E0A" w:rsidTr="0054769F">
        <w:trPr>
          <w:jc w:val="center"/>
        </w:trPr>
        <w:tc>
          <w:tcPr>
            <w:tcW w:w="735" w:type="dxa"/>
            <w:tcBorders>
              <w:top w:val="single" w:sz="4" w:space="0" w:color="auto"/>
              <w:left w:val="double" w:sz="6" w:space="0" w:color="auto"/>
              <w:bottom w:val="single" w:sz="4" w:space="0" w:color="auto"/>
              <w:right w:val="single" w:sz="4" w:space="0" w:color="auto"/>
            </w:tcBorders>
          </w:tcPr>
          <w:p w:rsidR="00756D8A" w:rsidRPr="000E3E0A" w:rsidRDefault="00756D8A" w:rsidP="00880765">
            <w:pPr>
              <w:spacing w:before="60" w:after="60"/>
              <w:rPr>
                <w:rFonts w:ascii="Arial" w:hAnsi="Arial" w:cs="Arial"/>
                <w:b/>
                <w:sz w:val="22"/>
                <w:szCs w:val="22"/>
              </w:rPr>
            </w:pPr>
            <w:r w:rsidRPr="000E3E0A">
              <w:rPr>
                <w:rFonts w:ascii="Arial" w:hAnsi="Arial" w:cs="Arial"/>
                <w:b/>
                <w:sz w:val="22"/>
                <w:szCs w:val="22"/>
              </w:rPr>
              <w:t>E</w:t>
            </w:r>
            <w:r w:rsidR="00880765">
              <w:rPr>
                <w:rFonts w:ascii="Arial" w:hAnsi="Arial" w:cs="Arial"/>
                <w:b/>
                <w:sz w:val="22"/>
                <w:szCs w:val="22"/>
              </w:rPr>
              <w:t>6</w:t>
            </w:r>
          </w:p>
        </w:tc>
        <w:tc>
          <w:tcPr>
            <w:tcW w:w="8940" w:type="dxa"/>
            <w:gridSpan w:val="2"/>
            <w:tcBorders>
              <w:top w:val="single" w:sz="4" w:space="0" w:color="auto"/>
              <w:left w:val="nil"/>
              <w:bottom w:val="single" w:sz="4" w:space="0" w:color="auto"/>
              <w:right w:val="single" w:sz="4" w:space="0" w:color="auto"/>
            </w:tcBorders>
          </w:tcPr>
          <w:p w:rsidR="00756D8A" w:rsidRPr="000E3E0A" w:rsidRDefault="00051727" w:rsidP="00A53204">
            <w:pPr>
              <w:spacing w:before="60" w:after="60"/>
              <w:rPr>
                <w:rFonts w:ascii="Arial" w:hAnsi="Arial" w:cs="Arial"/>
                <w:sz w:val="22"/>
                <w:szCs w:val="22"/>
              </w:rPr>
            </w:pPr>
            <w:r>
              <w:rPr>
                <w:rFonts w:ascii="Arial" w:hAnsi="Arial" w:cs="Arial"/>
                <w:sz w:val="22"/>
                <w:szCs w:val="22"/>
              </w:rPr>
              <w:t>A</w:t>
            </w:r>
            <w:r w:rsidR="00756D8A" w:rsidRPr="000E3E0A">
              <w:rPr>
                <w:rFonts w:ascii="Arial" w:hAnsi="Arial" w:cs="Arial"/>
                <w:sz w:val="22"/>
                <w:szCs w:val="22"/>
              </w:rPr>
              <w:t xml:space="preserve">bility to manage and motivate a team of staff (which may be multi-disciplinary) to achieve team goals </w:t>
            </w:r>
            <w:r w:rsidR="00A53204">
              <w:rPr>
                <w:rFonts w:ascii="Arial" w:hAnsi="Arial" w:cs="Arial"/>
                <w:sz w:val="22"/>
                <w:szCs w:val="22"/>
              </w:rPr>
              <w:t xml:space="preserve">of maximising independence </w:t>
            </w:r>
            <w:r w:rsidR="00756D8A" w:rsidRPr="000E3E0A">
              <w:rPr>
                <w:rFonts w:ascii="Arial" w:hAnsi="Arial" w:cs="Arial"/>
                <w:sz w:val="22"/>
                <w:szCs w:val="22"/>
              </w:rPr>
              <w:t>and address performance issues using the Council’s people management procedures and formal performance management procedures where necessary.</w:t>
            </w:r>
          </w:p>
        </w:tc>
        <w:tc>
          <w:tcPr>
            <w:tcW w:w="953" w:type="dxa"/>
            <w:tcBorders>
              <w:top w:val="single" w:sz="6" w:space="0" w:color="auto"/>
              <w:left w:val="nil"/>
              <w:bottom w:val="single" w:sz="4" w:space="0" w:color="auto"/>
              <w:right w:val="double" w:sz="6" w:space="0" w:color="auto"/>
            </w:tcBorders>
          </w:tcPr>
          <w:p w:rsidR="00756D8A" w:rsidRPr="000E3E0A" w:rsidRDefault="00756D8A" w:rsidP="00C05244">
            <w:pPr>
              <w:spacing w:before="60" w:after="60"/>
              <w:jc w:val="center"/>
              <w:rPr>
                <w:rFonts w:ascii="Arial" w:hAnsi="Arial" w:cs="Arial"/>
                <w:b/>
                <w:sz w:val="22"/>
                <w:szCs w:val="22"/>
              </w:rPr>
            </w:pPr>
            <w:r w:rsidRPr="000E3E0A">
              <w:rPr>
                <w:rFonts w:ascii="Arial" w:hAnsi="Arial" w:cs="Arial"/>
                <w:b/>
                <w:sz w:val="22"/>
                <w:szCs w:val="22"/>
              </w:rPr>
              <w:t>A/I</w:t>
            </w:r>
          </w:p>
        </w:tc>
      </w:tr>
      <w:tr w:rsidR="00756D8A" w:rsidRPr="000E3E0A" w:rsidTr="0054769F">
        <w:trPr>
          <w:jc w:val="center"/>
        </w:trPr>
        <w:tc>
          <w:tcPr>
            <w:tcW w:w="735" w:type="dxa"/>
            <w:tcBorders>
              <w:top w:val="single" w:sz="4" w:space="0" w:color="auto"/>
              <w:left w:val="double" w:sz="6" w:space="0" w:color="auto"/>
              <w:bottom w:val="single" w:sz="4" w:space="0" w:color="auto"/>
              <w:right w:val="single" w:sz="4" w:space="0" w:color="auto"/>
            </w:tcBorders>
          </w:tcPr>
          <w:p w:rsidR="00756D8A" w:rsidRPr="000E3E0A" w:rsidRDefault="00756D8A" w:rsidP="00880765">
            <w:pPr>
              <w:spacing w:before="60" w:after="60"/>
              <w:rPr>
                <w:rFonts w:ascii="Arial" w:hAnsi="Arial" w:cs="Arial"/>
                <w:b/>
                <w:sz w:val="22"/>
                <w:szCs w:val="22"/>
              </w:rPr>
            </w:pPr>
            <w:r w:rsidRPr="000E3E0A">
              <w:rPr>
                <w:rFonts w:ascii="Arial" w:hAnsi="Arial" w:cs="Arial"/>
                <w:b/>
                <w:sz w:val="22"/>
                <w:szCs w:val="22"/>
              </w:rPr>
              <w:t>E</w:t>
            </w:r>
            <w:r w:rsidR="00880765">
              <w:rPr>
                <w:rFonts w:ascii="Arial" w:hAnsi="Arial" w:cs="Arial"/>
                <w:b/>
                <w:sz w:val="22"/>
                <w:szCs w:val="22"/>
              </w:rPr>
              <w:t>7</w:t>
            </w:r>
          </w:p>
        </w:tc>
        <w:tc>
          <w:tcPr>
            <w:tcW w:w="8940" w:type="dxa"/>
            <w:gridSpan w:val="2"/>
            <w:tcBorders>
              <w:top w:val="single" w:sz="4" w:space="0" w:color="auto"/>
              <w:left w:val="nil"/>
              <w:bottom w:val="single" w:sz="4" w:space="0" w:color="auto"/>
              <w:right w:val="single" w:sz="4" w:space="0" w:color="auto"/>
            </w:tcBorders>
          </w:tcPr>
          <w:p w:rsidR="00756D8A" w:rsidRPr="00416F81" w:rsidRDefault="008F6882" w:rsidP="00A53204">
            <w:pPr>
              <w:spacing w:before="60" w:after="60"/>
              <w:rPr>
                <w:rFonts w:ascii="Arial" w:hAnsi="Arial" w:cs="Arial"/>
                <w:sz w:val="22"/>
                <w:szCs w:val="22"/>
              </w:rPr>
            </w:pPr>
            <w:r>
              <w:rPr>
                <w:rFonts w:ascii="Arial" w:hAnsi="Arial" w:cs="Arial"/>
                <w:sz w:val="22"/>
                <w:szCs w:val="22"/>
              </w:rPr>
              <w:t xml:space="preserve">An ability to </w:t>
            </w:r>
            <w:r w:rsidR="00682BFB">
              <w:rPr>
                <w:rFonts w:ascii="Arial" w:hAnsi="Arial" w:cs="Arial"/>
                <w:sz w:val="22"/>
                <w:szCs w:val="22"/>
              </w:rPr>
              <w:t xml:space="preserve">indentify opportunities for improvement and </w:t>
            </w:r>
            <w:r>
              <w:rPr>
                <w:rFonts w:ascii="Arial" w:hAnsi="Arial" w:cs="Arial"/>
                <w:sz w:val="22"/>
                <w:szCs w:val="22"/>
              </w:rPr>
              <w:t>collaborate and co operate with other managers as part of a ‘one system’ approach</w:t>
            </w:r>
            <w:r w:rsidR="00A53204">
              <w:rPr>
                <w:rFonts w:ascii="Arial" w:hAnsi="Arial" w:cs="Arial"/>
                <w:sz w:val="22"/>
                <w:szCs w:val="22"/>
              </w:rPr>
              <w:t xml:space="preserve"> to maximise independence  </w:t>
            </w:r>
          </w:p>
        </w:tc>
        <w:tc>
          <w:tcPr>
            <w:tcW w:w="953" w:type="dxa"/>
            <w:tcBorders>
              <w:top w:val="single" w:sz="6" w:space="0" w:color="auto"/>
              <w:left w:val="nil"/>
              <w:bottom w:val="single" w:sz="4" w:space="0" w:color="auto"/>
              <w:right w:val="double" w:sz="6" w:space="0" w:color="auto"/>
            </w:tcBorders>
          </w:tcPr>
          <w:p w:rsidR="00756D8A" w:rsidRPr="000E3E0A" w:rsidRDefault="00756D8A" w:rsidP="00C05244">
            <w:pPr>
              <w:spacing w:before="60" w:after="60"/>
              <w:jc w:val="center"/>
              <w:rPr>
                <w:rFonts w:ascii="Arial" w:hAnsi="Arial" w:cs="Arial"/>
                <w:b/>
                <w:sz w:val="22"/>
                <w:szCs w:val="22"/>
              </w:rPr>
            </w:pPr>
            <w:r w:rsidRPr="000E3E0A">
              <w:rPr>
                <w:rFonts w:ascii="Arial" w:hAnsi="Arial" w:cs="Arial"/>
                <w:b/>
                <w:sz w:val="22"/>
                <w:szCs w:val="22"/>
              </w:rPr>
              <w:t>A/I</w:t>
            </w:r>
          </w:p>
        </w:tc>
      </w:tr>
      <w:tr w:rsidR="00756D8A" w:rsidRPr="000E3E0A" w:rsidTr="0054769F">
        <w:trPr>
          <w:jc w:val="center"/>
        </w:trPr>
        <w:tc>
          <w:tcPr>
            <w:tcW w:w="735" w:type="dxa"/>
            <w:tcBorders>
              <w:top w:val="single" w:sz="4" w:space="0" w:color="auto"/>
              <w:left w:val="double" w:sz="4" w:space="0" w:color="auto"/>
              <w:bottom w:val="single" w:sz="4" w:space="0" w:color="auto"/>
              <w:right w:val="single" w:sz="4" w:space="0" w:color="auto"/>
            </w:tcBorders>
          </w:tcPr>
          <w:p w:rsidR="00756D8A" w:rsidRPr="000E3E0A" w:rsidRDefault="00756D8A" w:rsidP="00880765">
            <w:pPr>
              <w:spacing w:before="60" w:after="60"/>
              <w:rPr>
                <w:rFonts w:ascii="Arial" w:hAnsi="Arial" w:cs="Arial"/>
                <w:b/>
                <w:sz w:val="22"/>
                <w:szCs w:val="22"/>
              </w:rPr>
            </w:pPr>
            <w:r w:rsidRPr="000E3E0A">
              <w:rPr>
                <w:rFonts w:ascii="Arial" w:hAnsi="Arial" w:cs="Arial"/>
                <w:b/>
                <w:sz w:val="22"/>
                <w:szCs w:val="22"/>
              </w:rPr>
              <w:t>E</w:t>
            </w:r>
            <w:r w:rsidR="00880765">
              <w:rPr>
                <w:rFonts w:ascii="Arial" w:hAnsi="Arial" w:cs="Arial"/>
                <w:b/>
                <w:sz w:val="22"/>
                <w:szCs w:val="22"/>
              </w:rPr>
              <w:t>8</w:t>
            </w:r>
          </w:p>
        </w:tc>
        <w:tc>
          <w:tcPr>
            <w:tcW w:w="8940" w:type="dxa"/>
            <w:gridSpan w:val="2"/>
            <w:tcBorders>
              <w:top w:val="single" w:sz="4" w:space="0" w:color="auto"/>
              <w:left w:val="nil"/>
              <w:bottom w:val="single" w:sz="4" w:space="0" w:color="auto"/>
              <w:right w:val="single" w:sz="4" w:space="0" w:color="auto"/>
            </w:tcBorders>
          </w:tcPr>
          <w:p w:rsidR="00756D8A" w:rsidRPr="000E3E0A" w:rsidRDefault="00416F81" w:rsidP="00416F81">
            <w:pPr>
              <w:rPr>
                <w:rFonts w:ascii="Arial" w:hAnsi="Arial" w:cs="Arial"/>
                <w:sz w:val="22"/>
                <w:szCs w:val="22"/>
              </w:rPr>
            </w:pPr>
            <w:r>
              <w:rPr>
                <w:rFonts w:ascii="Arial" w:hAnsi="Arial" w:cs="Arial"/>
                <w:sz w:val="22"/>
                <w:szCs w:val="22"/>
              </w:rPr>
              <w:t>Ability to control allocated budgets</w:t>
            </w:r>
          </w:p>
        </w:tc>
        <w:tc>
          <w:tcPr>
            <w:tcW w:w="953" w:type="dxa"/>
            <w:tcBorders>
              <w:top w:val="single" w:sz="6" w:space="0" w:color="auto"/>
              <w:left w:val="nil"/>
              <w:bottom w:val="single" w:sz="6" w:space="0" w:color="auto"/>
              <w:right w:val="double" w:sz="6" w:space="0" w:color="auto"/>
            </w:tcBorders>
          </w:tcPr>
          <w:p w:rsidR="00756D8A" w:rsidRPr="000E3E0A" w:rsidRDefault="00756D8A" w:rsidP="007A5DF9">
            <w:pPr>
              <w:spacing w:before="60" w:after="60"/>
              <w:jc w:val="center"/>
              <w:rPr>
                <w:rFonts w:ascii="Arial" w:hAnsi="Arial" w:cs="Arial"/>
                <w:b/>
                <w:sz w:val="22"/>
                <w:szCs w:val="22"/>
              </w:rPr>
            </w:pPr>
            <w:r w:rsidRPr="000E3E0A">
              <w:rPr>
                <w:rFonts w:ascii="Arial" w:hAnsi="Arial" w:cs="Arial"/>
                <w:b/>
                <w:sz w:val="22"/>
                <w:szCs w:val="22"/>
              </w:rPr>
              <w:t>A/I</w:t>
            </w:r>
          </w:p>
        </w:tc>
      </w:tr>
      <w:tr w:rsidR="00756D8A" w:rsidRPr="000E3E0A" w:rsidTr="0054769F">
        <w:trPr>
          <w:jc w:val="center"/>
        </w:trPr>
        <w:tc>
          <w:tcPr>
            <w:tcW w:w="735" w:type="dxa"/>
            <w:tcBorders>
              <w:top w:val="single" w:sz="4" w:space="0" w:color="auto"/>
              <w:left w:val="double" w:sz="4" w:space="0" w:color="auto"/>
              <w:bottom w:val="single" w:sz="4" w:space="0" w:color="auto"/>
              <w:right w:val="single" w:sz="4" w:space="0" w:color="auto"/>
            </w:tcBorders>
          </w:tcPr>
          <w:p w:rsidR="00756D8A" w:rsidRPr="000E3E0A" w:rsidRDefault="00756D8A" w:rsidP="00880765">
            <w:pPr>
              <w:spacing w:before="60" w:after="60"/>
              <w:rPr>
                <w:rFonts w:ascii="Arial" w:hAnsi="Arial" w:cs="Arial"/>
                <w:b/>
                <w:sz w:val="22"/>
                <w:szCs w:val="22"/>
              </w:rPr>
            </w:pPr>
            <w:r w:rsidRPr="000E3E0A">
              <w:rPr>
                <w:rFonts w:ascii="Arial" w:hAnsi="Arial" w:cs="Arial"/>
                <w:b/>
                <w:sz w:val="22"/>
                <w:szCs w:val="22"/>
              </w:rPr>
              <w:t>E</w:t>
            </w:r>
            <w:r w:rsidR="00880765">
              <w:rPr>
                <w:rFonts w:ascii="Arial" w:hAnsi="Arial" w:cs="Arial"/>
                <w:b/>
                <w:sz w:val="22"/>
                <w:szCs w:val="22"/>
              </w:rPr>
              <w:t>9</w:t>
            </w:r>
          </w:p>
        </w:tc>
        <w:tc>
          <w:tcPr>
            <w:tcW w:w="8940" w:type="dxa"/>
            <w:gridSpan w:val="2"/>
            <w:tcBorders>
              <w:top w:val="single" w:sz="4" w:space="0" w:color="auto"/>
              <w:left w:val="nil"/>
              <w:bottom w:val="single" w:sz="4" w:space="0" w:color="auto"/>
              <w:right w:val="single" w:sz="4" w:space="0" w:color="auto"/>
            </w:tcBorders>
          </w:tcPr>
          <w:p w:rsidR="00756D8A" w:rsidRPr="000E3E0A" w:rsidRDefault="00756D8A" w:rsidP="007A5DF9">
            <w:pPr>
              <w:spacing w:before="60" w:after="60"/>
              <w:rPr>
                <w:rFonts w:ascii="Arial" w:hAnsi="Arial" w:cs="Arial"/>
                <w:sz w:val="22"/>
                <w:szCs w:val="22"/>
              </w:rPr>
            </w:pPr>
            <w:r w:rsidRPr="000E3E0A">
              <w:rPr>
                <w:rFonts w:ascii="Arial" w:hAnsi="Arial" w:cs="Arial"/>
                <w:sz w:val="22"/>
                <w:szCs w:val="22"/>
              </w:rPr>
              <w:t>Proficiency in the use and understanding of IT and Information Management and data protection legislation.</w:t>
            </w:r>
          </w:p>
        </w:tc>
        <w:tc>
          <w:tcPr>
            <w:tcW w:w="953" w:type="dxa"/>
            <w:tcBorders>
              <w:top w:val="single" w:sz="6" w:space="0" w:color="auto"/>
              <w:left w:val="nil"/>
              <w:bottom w:val="single" w:sz="6" w:space="0" w:color="auto"/>
              <w:right w:val="double" w:sz="6" w:space="0" w:color="auto"/>
            </w:tcBorders>
          </w:tcPr>
          <w:p w:rsidR="00756D8A" w:rsidRPr="000E3E0A" w:rsidRDefault="00756D8A" w:rsidP="007A5DF9">
            <w:pPr>
              <w:spacing w:before="60" w:after="60"/>
              <w:jc w:val="center"/>
              <w:rPr>
                <w:rFonts w:ascii="Arial" w:hAnsi="Arial" w:cs="Arial"/>
                <w:b/>
                <w:sz w:val="22"/>
                <w:szCs w:val="22"/>
              </w:rPr>
            </w:pPr>
            <w:r w:rsidRPr="000E3E0A">
              <w:rPr>
                <w:rFonts w:ascii="Arial" w:hAnsi="Arial" w:cs="Arial"/>
                <w:b/>
                <w:sz w:val="22"/>
                <w:szCs w:val="22"/>
              </w:rPr>
              <w:t>A/I</w:t>
            </w:r>
          </w:p>
        </w:tc>
      </w:tr>
      <w:tr w:rsidR="00756D8A" w:rsidRPr="000E3E0A" w:rsidTr="0054769F">
        <w:trPr>
          <w:jc w:val="center"/>
        </w:trPr>
        <w:tc>
          <w:tcPr>
            <w:tcW w:w="735" w:type="dxa"/>
            <w:tcBorders>
              <w:top w:val="single" w:sz="4" w:space="0" w:color="auto"/>
              <w:left w:val="double" w:sz="4" w:space="0" w:color="auto"/>
              <w:right w:val="single" w:sz="4" w:space="0" w:color="auto"/>
            </w:tcBorders>
          </w:tcPr>
          <w:p w:rsidR="00756D8A" w:rsidRPr="000E3E0A" w:rsidRDefault="00756D8A" w:rsidP="00880765">
            <w:pPr>
              <w:spacing w:before="60" w:after="60"/>
              <w:rPr>
                <w:rFonts w:ascii="Arial" w:hAnsi="Arial" w:cs="Arial"/>
                <w:b/>
                <w:sz w:val="22"/>
                <w:szCs w:val="22"/>
              </w:rPr>
            </w:pPr>
            <w:r w:rsidRPr="000E3E0A">
              <w:rPr>
                <w:rFonts w:ascii="Arial" w:hAnsi="Arial" w:cs="Arial"/>
                <w:b/>
                <w:sz w:val="22"/>
                <w:szCs w:val="22"/>
              </w:rPr>
              <w:t>E</w:t>
            </w:r>
            <w:r w:rsidR="00880765">
              <w:rPr>
                <w:rFonts w:ascii="Arial" w:hAnsi="Arial" w:cs="Arial"/>
                <w:b/>
                <w:sz w:val="22"/>
                <w:szCs w:val="22"/>
              </w:rPr>
              <w:t>10</w:t>
            </w:r>
          </w:p>
        </w:tc>
        <w:tc>
          <w:tcPr>
            <w:tcW w:w="8940" w:type="dxa"/>
            <w:gridSpan w:val="2"/>
            <w:tcBorders>
              <w:top w:val="single" w:sz="4" w:space="0" w:color="auto"/>
              <w:left w:val="nil"/>
              <w:bottom w:val="single" w:sz="4" w:space="0" w:color="auto"/>
              <w:right w:val="single" w:sz="4" w:space="0" w:color="auto"/>
            </w:tcBorders>
          </w:tcPr>
          <w:p w:rsidR="00756D8A" w:rsidRPr="00051727" w:rsidRDefault="00416F81" w:rsidP="009B0150">
            <w:pPr>
              <w:spacing w:before="60" w:after="60"/>
              <w:rPr>
                <w:rFonts w:ascii="Arial" w:hAnsi="Arial" w:cs="Arial"/>
                <w:color w:val="00B050"/>
                <w:sz w:val="22"/>
                <w:szCs w:val="22"/>
              </w:rPr>
            </w:pPr>
            <w:r w:rsidRPr="000E3E0A">
              <w:rPr>
                <w:rFonts w:ascii="Arial" w:hAnsi="Arial" w:cs="Arial"/>
                <w:sz w:val="22"/>
                <w:szCs w:val="22"/>
              </w:rPr>
              <w:t xml:space="preserve">Ability to </w:t>
            </w:r>
            <w:r>
              <w:rPr>
                <w:rFonts w:ascii="Arial" w:hAnsi="Arial" w:cs="Arial"/>
                <w:sz w:val="22"/>
                <w:szCs w:val="22"/>
              </w:rPr>
              <w:t xml:space="preserve">write </w:t>
            </w:r>
            <w:r w:rsidR="009B0150">
              <w:rPr>
                <w:rFonts w:ascii="Arial" w:hAnsi="Arial" w:cs="Arial"/>
                <w:sz w:val="22"/>
                <w:szCs w:val="22"/>
              </w:rPr>
              <w:t xml:space="preserve">clear and accurate </w:t>
            </w:r>
            <w:r w:rsidRPr="000E3E0A">
              <w:rPr>
                <w:rFonts w:ascii="Arial" w:hAnsi="Arial" w:cs="Arial"/>
                <w:sz w:val="22"/>
                <w:szCs w:val="22"/>
              </w:rPr>
              <w:t>reports to Senior Managers, Council committees and wider partnership reports</w:t>
            </w:r>
            <w:r>
              <w:rPr>
                <w:rFonts w:ascii="Arial" w:hAnsi="Arial" w:cs="Arial"/>
                <w:sz w:val="22"/>
                <w:szCs w:val="22"/>
              </w:rPr>
              <w:t xml:space="preserve"> and respond to FOIs</w:t>
            </w:r>
            <w:r w:rsidRPr="000E3E0A">
              <w:rPr>
                <w:rFonts w:ascii="Arial" w:hAnsi="Arial" w:cs="Arial"/>
                <w:sz w:val="22"/>
                <w:szCs w:val="22"/>
              </w:rPr>
              <w:t>.</w:t>
            </w:r>
          </w:p>
        </w:tc>
        <w:tc>
          <w:tcPr>
            <w:tcW w:w="953" w:type="dxa"/>
            <w:tcBorders>
              <w:top w:val="single" w:sz="6" w:space="0" w:color="auto"/>
              <w:left w:val="nil"/>
              <w:bottom w:val="single" w:sz="6" w:space="0" w:color="auto"/>
              <w:right w:val="double" w:sz="6" w:space="0" w:color="auto"/>
            </w:tcBorders>
          </w:tcPr>
          <w:p w:rsidR="00756D8A" w:rsidRPr="000E3E0A" w:rsidRDefault="00756D8A" w:rsidP="007A5DF9">
            <w:pPr>
              <w:spacing w:before="60" w:after="60"/>
              <w:jc w:val="center"/>
              <w:rPr>
                <w:rFonts w:ascii="Arial" w:hAnsi="Arial" w:cs="Arial"/>
                <w:b/>
                <w:sz w:val="22"/>
                <w:szCs w:val="22"/>
              </w:rPr>
            </w:pPr>
            <w:r w:rsidRPr="000E3E0A">
              <w:rPr>
                <w:rFonts w:ascii="Arial" w:hAnsi="Arial" w:cs="Arial"/>
                <w:b/>
                <w:sz w:val="22"/>
                <w:szCs w:val="22"/>
              </w:rPr>
              <w:t>A/I</w:t>
            </w:r>
          </w:p>
        </w:tc>
      </w:tr>
      <w:tr w:rsidR="00416F81" w:rsidRPr="000E3E0A" w:rsidTr="0054769F">
        <w:trPr>
          <w:jc w:val="center"/>
        </w:trPr>
        <w:tc>
          <w:tcPr>
            <w:tcW w:w="735" w:type="dxa"/>
            <w:tcBorders>
              <w:top w:val="single" w:sz="4" w:space="0" w:color="auto"/>
              <w:left w:val="double" w:sz="4" w:space="0" w:color="auto"/>
              <w:right w:val="single" w:sz="4" w:space="0" w:color="auto"/>
            </w:tcBorders>
          </w:tcPr>
          <w:p w:rsidR="00416F81" w:rsidRPr="000E3E0A" w:rsidRDefault="00416F81" w:rsidP="00880765">
            <w:pPr>
              <w:spacing w:before="60" w:after="60"/>
              <w:rPr>
                <w:rFonts w:ascii="Arial" w:hAnsi="Arial" w:cs="Arial"/>
                <w:b/>
                <w:sz w:val="22"/>
                <w:szCs w:val="22"/>
              </w:rPr>
            </w:pPr>
            <w:r w:rsidRPr="000E3E0A">
              <w:rPr>
                <w:rFonts w:ascii="Arial" w:hAnsi="Arial" w:cs="Arial"/>
                <w:b/>
                <w:sz w:val="22"/>
                <w:szCs w:val="22"/>
              </w:rPr>
              <w:t>E1</w:t>
            </w:r>
            <w:r w:rsidR="00880765">
              <w:rPr>
                <w:rFonts w:ascii="Arial" w:hAnsi="Arial" w:cs="Arial"/>
                <w:b/>
                <w:sz w:val="22"/>
                <w:szCs w:val="22"/>
              </w:rPr>
              <w:t>1</w:t>
            </w:r>
          </w:p>
        </w:tc>
        <w:tc>
          <w:tcPr>
            <w:tcW w:w="8940" w:type="dxa"/>
            <w:gridSpan w:val="2"/>
            <w:tcBorders>
              <w:top w:val="single" w:sz="4" w:space="0" w:color="auto"/>
              <w:left w:val="nil"/>
              <w:bottom w:val="single" w:sz="4" w:space="0" w:color="auto"/>
              <w:right w:val="single" w:sz="4" w:space="0" w:color="auto"/>
            </w:tcBorders>
          </w:tcPr>
          <w:p w:rsidR="00416F81" w:rsidRDefault="00416F81" w:rsidP="00416F81">
            <w:pPr>
              <w:spacing w:before="60" w:after="60"/>
              <w:rPr>
                <w:rFonts w:ascii="Arial" w:hAnsi="Arial" w:cs="Arial"/>
                <w:sz w:val="22"/>
                <w:szCs w:val="22"/>
              </w:rPr>
            </w:pPr>
            <w:r w:rsidRPr="000E3E0A">
              <w:rPr>
                <w:rFonts w:ascii="Arial" w:hAnsi="Arial" w:cs="Arial"/>
                <w:sz w:val="22"/>
                <w:szCs w:val="22"/>
              </w:rPr>
              <w:t>A</w:t>
            </w:r>
            <w:r>
              <w:rPr>
                <w:rFonts w:ascii="Arial" w:hAnsi="Arial" w:cs="Arial"/>
                <w:sz w:val="22"/>
                <w:szCs w:val="22"/>
              </w:rPr>
              <w:t xml:space="preserve">bility to organise work and </w:t>
            </w:r>
            <w:r w:rsidRPr="000E3E0A">
              <w:rPr>
                <w:rFonts w:ascii="Arial" w:hAnsi="Arial" w:cs="Arial"/>
                <w:sz w:val="22"/>
                <w:szCs w:val="22"/>
              </w:rPr>
              <w:t>prioritis</w:t>
            </w:r>
            <w:r>
              <w:rPr>
                <w:rFonts w:ascii="Arial" w:hAnsi="Arial" w:cs="Arial"/>
                <w:sz w:val="22"/>
                <w:szCs w:val="22"/>
              </w:rPr>
              <w:t xml:space="preserve">e </w:t>
            </w:r>
            <w:r w:rsidRPr="000E3E0A">
              <w:rPr>
                <w:rFonts w:ascii="Arial" w:hAnsi="Arial" w:cs="Arial"/>
                <w:sz w:val="22"/>
                <w:szCs w:val="22"/>
              </w:rPr>
              <w:t>competing demands</w:t>
            </w:r>
            <w:r>
              <w:rPr>
                <w:rFonts w:ascii="Arial" w:hAnsi="Arial" w:cs="Arial"/>
                <w:sz w:val="22"/>
                <w:szCs w:val="22"/>
              </w:rPr>
              <w:t xml:space="preserve"> to meet personal and team </w:t>
            </w:r>
            <w:r w:rsidRPr="000E3E0A">
              <w:rPr>
                <w:rFonts w:ascii="Arial" w:hAnsi="Arial" w:cs="Arial"/>
                <w:sz w:val="22"/>
                <w:szCs w:val="22"/>
              </w:rPr>
              <w:t>deadlines</w:t>
            </w:r>
            <w:r>
              <w:rPr>
                <w:rFonts w:ascii="Arial" w:hAnsi="Arial" w:cs="Arial"/>
                <w:sz w:val="22"/>
                <w:szCs w:val="22"/>
              </w:rPr>
              <w:t xml:space="preserve">, targets and objectives </w:t>
            </w:r>
            <w:r w:rsidRPr="000E3E0A">
              <w:rPr>
                <w:rFonts w:ascii="Arial" w:hAnsi="Arial" w:cs="Arial"/>
                <w:sz w:val="22"/>
                <w:szCs w:val="22"/>
              </w:rPr>
              <w:t xml:space="preserve">  </w:t>
            </w:r>
          </w:p>
          <w:p w:rsidR="00146414" w:rsidRPr="000E3E0A" w:rsidRDefault="00146414" w:rsidP="00416F81">
            <w:pPr>
              <w:spacing w:before="60" w:after="60"/>
              <w:rPr>
                <w:rFonts w:ascii="Arial" w:hAnsi="Arial" w:cs="Arial"/>
                <w:sz w:val="22"/>
                <w:szCs w:val="22"/>
              </w:rPr>
            </w:pPr>
          </w:p>
        </w:tc>
        <w:tc>
          <w:tcPr>
            <w:tcW w:w="953" w:type="dxa"/>
            <w:tcBorders>
              <w:top w:val="single" w:sz="6" w:space="0" w:color="auto"/>
              <w:left w:val="nil"/>
              <w:bottom w:val="single" w:sz="6" w:space="0" w:color="auto"/>
              <w:right w:val="double" w:sz="6" w:space="0" w:color="auto"/>
            </w:tcBorders>
          </w:tcPr>
          <w:p w:rsidR="00416F81" w:rsidRPr="000E3E0A" w:rsidRDefault="00416F81" w:rsidP="007A5DF9">
            <w:pPr>
              <w:spacing w:before="60" w:after="60"/>
              <w:jc w:val="center"/>
              <w:rPr>
                <w:rFonts w:ascii="Arial" w:hAnsi="Arial" w:cs="Arial"/>
                <w:b/>
                <w:sz w:val="22"/>
                <w:szCs w:val="22"/>
              </w:rPr>
            </w:pPr>
            <w:r w:rsidRPr="000E3E0A">
              <w:rPr>
                <w:rFonts w:ascii="Arial" w:hAnsi="Arial" w:cs="Arial"/>
                <w:b/>
                <w:sz w:val="22"/>
                <w:szCs w:val="22"/>
              </w:rPr>
              <w:t>A/I</w:t>
            </w:r>
          </w:p>
        </w:tc>
      </w:tr>
      <w:tr w:rsidR="00416F81" w:rsidRPr="000E3E0A" w:rsidTr="0054769F">
        <w:trPr>
          <w:jc w:val="center"/>
        </w:trPr>
        <w:tc>
          <w:tcPr>
            <w:tcW w:w="735" w:type="dxa"/>
            <w:tcBorders>
              <w:left w:val="double" w:sz="6" w:space="0" w:color="auto"/>
              <w:bottom w:val="double" w:sz="4" w:space="0" w:color="auto"/>
            </w:tcBorders>
            <w:shd w:val="pct15" w:color="000000" w:fill="FFFFFF"/>
          </w:tcPr>
          <w:p w:rsidR="00416F81" w:rsidRPr="000E3E0A" w:rsidRDefault="00416F81" w:rsidP="007A5DF9">
            <w:pPr>
              <w:spacing w:before="60" w:after="60"/>
              <w:rPr>
                <w:rFonts w:ascii="Arial" w:hAnsi="Arial" w:cs="Arial"/>
                <w:sz w:val="22"/>
                <w:szCs w:val="22"/>
              </w:rPr>
            </w:pPr>
          </w:p>
        </w:tc>
        <w:tc>
          <w:tcPr>
            <w:tcW w:w="8940" w:type="dxa"/>
            <w:gridSpan w:val="2"/>
            <w:tcBorders>
              <w:top w:val="double" w:sz="4" w:space="0" w:color="auto"/>
              <w:bottom w:val="single" w:sz="4" w:space="0" w:color="auto"/>
              <w:right w:val="single" w:sz="4" w:space="0" w:color="auto"/>
            </w:tcBorders>
            <w:shd w:val="pct15" w:color="000000" w:fill="FFFFFF"/>
          </w:tcPr>
          <w:p w:rsidR="00416F81" w:rsidRPr="00C72437" w:rsidRDefault="00416F81" w:rsidP="007A5DF9">
            <w:pPr>
              <w:pStyle w:val="Heading1"/>
              <w:jc w:val="center"/>
              <w:rPr>
                <w:rFonts w:ascii="Arial" w:hAnsi="Arial" w:cs="Arial"/>
                <w:b w:val="0"/>
                <w:sz w:val="22"/>
                <w:szCs w:val="22"/>
              </w:rPr>
            </w:pPr>
            <w:r w:rsidRPr="00D61FF5">
              <w:rPr>
                <w:rFonts w:ascii="Arial" w:hAnsi="Arial" w:cs="Arial"/>
                <w:b w:val="0"/>
                <w:sz w:val="22"/>
                <w:szCs w:val="22"/>
              </w:rPr>
              <w:t>COMMITMENT TO EQUAL OPPORTUNITIES</w:t>
            </w:r>
          </w:p>
        </w:tc>
        <w:tc>
          <w:tcPr>
            <w:tcW w:w="953" w:type="dxa"/>
            <w:tcBorders>
              <w:top w:val="double" w:sz="6" w:space="0" w:color="auto"/>
              <w:left w:val="nil"/>
              <w:bottom w:val="single" w:sz="6" w:space="0" w:color="auto"/>
              <w:right w:val="double" w:sz="6" w:space="0" w:color="auto"/>
            </w:tcBorders>
            <w:shd w:val="pct15" w:color="000000" w:fill="FFFFFF"/>
          </w:tcPr>
          <w:p w:rsidR="00416F81" w:rsidRPr="00C72437" w:rsidRDefault="00416F81" w:rsidP="007A5DF9">
            <w:pPr>
              <w:pStyle w:val="Footer"/>
              <w:tabs>
                <w:tab w:val="clear" w:pos="4153"/>
                <w:tab w:val="clear" w:pos="8306"/>
              </w:tabs>
              <w:spacing w:before="60" w:after="60"/>
              <w:jc w:val="center"/>
              <w:rPr>
                <w:rFonts w:ascii="Arial" w:hAnsi="Arial" w:cs="Arial"/>
                <w:sz w:val="22"/>
                <w:szCs w:val="22"/>
              </w:rPr>
            </w:pPr>
          </w:p>
        </w:tc>
      </w:tr>
      <w:tr w:rsidR="00416F81" w:rsidRPr="000E3E0A" w:rsidTr="0054769F">
        <w:trPr>
          <w:jc w:val="center"/>
        </w:trPr>
        <w:tc>
          <w:tcPr>
            <w:tcW w:w="735" w:type="dxa"/>
            <w:tcBorders>
              <w:top w:val="single" w:sz="4" w:space="0" w:color="auto"/>
              <w:left w:val="double" w:sz="4" w:space="0" w:color="auto"/>
              <w:bottom w:val="single" w:sz="4" w:space="0" w:color="auto"/>
              <w:right w:val="single" w:sz="4" w:space="0" w:color="auto"/>
            </w:tcBorders>
          </w:tcPr>
          <w:p w:rsidR="00416F81" w:rsidRPr="000E3E0A" w:rsidRDefault="00416F81" w:rsidP="00880765">
            <w:pPr>
              <w:spacing w:before="60" w:after="60"/>
              <w:rPr>
                <w:rFonts w:ascii="Arial" w:hAnsi="Arial" w:cs="Arial"/>
                <w:b/>
                <w:sz w:val="22"/>
                <w:szCs w:val="22"/>
              </w:rPr>
            </w:pPr>
            <w:r w:rsidRPr="000E3E0A">
              <w:rPr>
                <w:rFonts w:ascii="Arial" w:hAnsi="Arial" w:cs="Arial"/>
                <w:b/>
                <w:sz w:val="22"/>
                <w:szCs w:val="22"/>
              </w:rPr>
              <w:t>E1</w:t>
            </w:r>
            <w:r w:rsidR="00880765">
              <w:rPr>
                <w:rFonts w:ascii="Arial" w:hAnsi="Arial" w:cs="Arial"/>
                <w:b/>
                <w:sz w:val="22"/>
                <w:szCs w:val="22"/>
              </w:rPr>
              <w:t>2</w:t>
            </w:r>
          </w:p>
        </w:tc>
        <w:tc>
          <w:tcPr>
            <w:tcW w:w="8940" w:type="dxa"/>
            <w:gridSpan w:val="2"/>
            <w:tcBorders>
              <w:top w:val="single" w:sz="4" w:space="0" w:color="auto"/>
              <w:left w:val="nil"/>
              <w:bottom w:val="single" w:sz="4" w:space="0" w:color="auto"/>
              <w:right w:val="single" w:sz="4" w:space="0" w:color="auto"/>
            </w:tcBorders>
          </w:tcPr>
          <w:p w:rsidR="00416F81" w:rsidRPr="000E3E0A" w:rsidRDefault="00416F81" w:rsidP="007A5DF9">
            <w:pPr>
              <w:spacing w:before="60" w:after="60"/>
              <w:rPr>
                <w:rFonts w:ascii="Arial" w:hAnsi="Arial" w:cs="Arial"/>
                <w:sz w:val="22"/>
                <w:szCs w:val="22"/>
              </w:rPr>
            </w:pPr>
            <w:r w:rsidRPr="000E3E0A">
              <w:rPr>
                <w:rFonts w:ascii="Arial" w:hAnsi="Arial" w:cs="Arial"/>
                <w:sz w:val="22"/>
                <w:szCs w:val="22"/>
              </w:rPr>
              <w:t>Ability to adhere to the Council’s Dignity for All policy.</w:t>
            </w:r>
          </w:p>
        </w:tc>
        <w:tc>
          <w:tcPr>
            <w:tcW w:w="953" w:type="dxa"/>
            <w:tcBorders>
              <w:top w:val="single" w:sz="6" w:space="0" w:color="auto"/>
              <w:left w:val="nil"/>
              <w:bottom w:val="single" w:sz="6" w:space="0" w:color="auto"/>
              <w:right w:val="double" w:sz="6" w:space="0" w:color="auto"/>
            </w:tcBorders>
          </w:tcPr>
          <w:p w:rsidR="00416F81" w:rsidRPr="000E3E0A" w:rsidRDefault="00416F81" w:rsidP="007A5DF9">
            <w:pPr>
              <w:spacing w:before="60" w:after="60"/>
              <w:jc w:val="center"/>
              <w:rPr>
                <w:rFonts w:ascii="Arial" w:hAnsi="Arial" w:cs="Arial"/>
                <w:b/>
                <w:sz w:val="22"/>
                <w:szCs w:val="22"/>
              </w:rPr>
            </w:pPr>
            <w:r w:rsidRPr="000E3E0A">
              <w:rPr>
                <w:rFonts w:ascii="Arial" w:hAnsi="Arial" w:cs="Arial"/>
                <w:b/>
                <w:sz w:val="22"/>
                <w:szCs w:val="22"/>
              </w:rPr>
              <w:t>A/I</w:t>
            </w:r>
          </w:p>
        </w:tc>
      </w:tr>
      <w:tr w:rsidR="00416F81" w:rsidRPr="000E3E0A" w:rsidTr="0054769F">
        <w:trPr>
          <w:jc w:val="center"/>
        </w:trPr>
        <w:tc>
          <w:tcPr>
            <w:tcW w:w="735" w:type="dxa"/>
            <w:tcBorders>
              <w:left w:val="double" w:sz="6" w:space="0" w:color="auto"/>
              <w:bottom w:val="double" w:sz="4" w:space="0" w:color="auto"/>
            </w:tcBorders>
            <w:shd w:val="pct15" w:color="000000" w:fill="FFFFFF"/>
          </w:tcPr>
          <w:p w:rsidR="00416F81" w:rsidRPr="000E3E0A" w:rsidRDefault="00416F81" w:rsidP="007A5DF9">
            <w:pPr>
              <w:spacing w:before="60" w:after="60"/>
              <w:rPr>
                <w:rFonts w:ascii="Arial" w:hAnsi="Arial" w:cs="Arial"/>
                <w:sz w:val="22"/>
                <w:szCs w:val="22"/>
              </w:rPr>
            </w:pPr>
          </w:p>
        </w:tc>
        <w:tc>
          <w:tcPr>
            <w:tcW w:w="8940" w:type="dxa"/>
            <w:gridSpan w:val="2"/>
            <w:tcBorders>
              <w:top w:val="double" w:sz="4" w:space="0" w:color="auto"/>
              <w:bottom w:val="single" w:sz="4" w:space="0" w:color="auto"/>
              <w:right w:val="single" w:sz="4" w:space="0" w:color="auto"/>
            </w:tcBorders>
            <w:shd w:val="pct15" w:color="000000" w:fill="FFFFFF"/>
          </w:tcPr>
          <w:p w:rsidR="00416F81" w:rsidRPr="00C72437" w:rsidRDefault="00416F81" w:rsidP="007A5DF9">
            <w:pPr>
              <w:pStyle w:val="Heading1"/>
              <w:jc w:val="center"/>
              <w:rPr>
                <w:rFonts w:ascii="Arial" w:hAnsi="Arial" w:cs="Arial"/>
                <w:b w:val="0"/>
                <w:sz w:val="22"/>
                <w:szCs w:val="22"/>
              </w:rPr>
            </w:pPr>
            <w:r w:rsidRPr="00D61FF5">
              <w:rPr>
                <w:rFonts w:ascii="Arial" w:hAnsi="Arial" w:cs="Arial"/>
                <w:b w:val="0"/>
                <w:sz w:val="22"/>
                <w:szCs w:val="22"/>
              </w:rPr>
              <w:t>SPECIAL REQUIREMENTS (Delete or amend as appropriate)</w:t>
            </w:r>
          </w:p>
        </w:tc>
        <w:tc>
          <w:tcPr>
            <w:tcW w:w="953" w:type="dxa"/>
            <w:tcBorders>
              <w:top w:val="double" w:sz="6" w:space="0" w:color="auto"/>
              <w:left w:val="nil"/>
              <w:bottom w:val="single" w:sz="6" w:space="0" w:color="auto"/>
              <w:right w:val="double" w:sz="6" w:space="0" w:color="auto"/>
            </w:tcBorders>
            <w:shd w:val="pct15" w:color="000000" w:fill="FFFFFF"/>
          </w:tcPr>
          <w:p w:rsidR="00416F81" w:rsidRPr="00C72437" w:rsidRDefault="00416F81" w:rsidP="007A5DF9">
            <w:pPr>
              <w:pStyle w:val="Footer"/>
              <w:tabs>
                <w:tab w:val="clear" w:pos="4153"/>
                <w:tab w:val="clear" w:pos="8306"/>
              </w:tabs>
              <w:spacing w:before="60" w:after="60"/>
              <w:jc w:val="center"/>
              <w:rPr>
                <w:rFonts w:ascii="Arial" w:hAnsi="Arial" w:cs="Arial"/>
                <w:sz w:val="22"/>
                <w:szCs w:val="22"/>
              </w:rPr>
            </w:pPr>
          </w:p>
        </w:tc>
      </w:tr>
      <w:tr w:rsidR="00416F81" w:rsidRPr="000E3E0A" w:rsidTr="0054769F">
        <w:trPr>
          <w:jc w:val="center"/>
        </w:trPr>
        <w:tc>
          <w:tcPr>
            <w:tcW w:w="735" w:type="dxa"/>
            <w:tcBorders>
              <w:top w:val="single" w:sz="4" w:space="0" w:color="auto"/>
              <w:left w:val="double" w:sz="4" w:space="0" w:color="auto"/>
              <w:bottom w:val="single" w:sz="4" w:space="0" w:color="auto"/>
              <w:right w:val="single" w:sz="4" w:space="0" w:color="auto"/>
            </w:tcBorders>
          </w:tcPr>
          <w:p w:rsidR="00416F81" w:rsidRPr="000E3E0A" w:rsidRDefault="00416F81" w:rsidP="00880765">
            <w:pPr>
              <w:spacing w:before="60" w:after="60"/>
              <w:rPr>
                <w:rFonts w:ascii="Arial" w:hAnsi="Arial" w:cs="Arial"/>
                <w:b/>
                <w:sz w:val="22"/>
                <w:szCs w:val="22"/>
              </w:rPr>
            </w:pPr>
            <w:r w:rsidRPr="000E3E0A">
              <w:rPr>
                <w:rFonts w:ascii="Arial" w:hAnsi="Arial" w:cs="Arial"/>
                <w:b/>
                <w:sz w:val="22"/>
                <w:szCs w:val="22"/>
              </w:rPr>
              <w:t>E1</w:t>
            </w:r>
            <w:r w:rsidR="00880765">
              <w:rPr>
                <w:rFonts w:ascii="Arial" w:hAnsi="Arial" w:cs="Arial"/>
                <w:b/>
                <w:sz w:val="22"/>
                <w:szCs w:val="22"/>
              </w:rPr>
              <w:t>3</w:t>
            </w:r>
          </w:p>
        </w:tc>
        <w:tc>
          <w:tcPr>
            <w:tcW w:w="8940" w:type="dxa"/>
            <w:gridSpan w:val="2"/>
            <w:tcBorders>
              <w:top w:val="single" w:sz="4" w:space="0" w:color="auto"/>
              <w:left w:val="nil"/>
              <w:bottom w:val="single" w:sz="4" w:space="0" w:color="auto"/>
              <w:right w:val="single" w:sz="4" w:space="0" w:color="auto"/>
            </w:tcBorders>
          </w:tcPr>
          <w:p w:rsidR="00416F81" w:rsidRPr="000E3E0A" w:rsidRDefault="00416F81" w:rsidP="007A5DF9">
            <w:pPr>
              <w:spacing w:before="60" w:after="60"/>
              <w:rPr>
                <w:rFonts w:ascii="Arial" w:hAnsi="Arial" w:cs="Arial"/>
                <w:sz w:val="22"/>
                <w:szCs w:val="22"/>
              </w:rPr>
            </w:pPr>
            <w:r w:rsidRPr="000E3E0A">
              <w:rPr>
                <w:rFonts w:ascii="Arial" w:hAnsi="Arial" w:cs="Arial"/>
                <w:sz w:val="22"/>
                <w:szCs w:val="22"/>
              </w:rPr>
              <w:t>This post requires an enhanced level of Criminal Records Bureau (CRB) Disclosure  (Delete/retain)</w:t>
            </w:r>
          </w:p>
        </w:tc>
        <w:tc>
          <w:tcPr>
            <w:tcW w:w="953" w:type="dxa"/>
            <w:tcBorders>
              <w:top w:val="single" w:sz="6" w:space="0" w:color="auto"/>
              <w:left w:val="nil"/>
              <w:bottom w:val="single" w:sz="6" w:space="0" w:color="auto"/>
              <w:right w:val="double" w:sz="6" w:space="0" w:color="auto"/>
            </w:tcBorders>
          </w:tcPr>
          <w:p w:rsidR="00416F81" w:rsidRPr="000E3E0A" w:rsidRDefault="00416F81" w:rsidP="007A5DF9">
            <w:pPr>
              <w:spacing w:before="60" w:after="60"/>
              <w:jc w:val="center"/>
              <w:rPr>
                <w:rFonts w:ascii="Arial" w:hAnsi="Arial" w:cs="Arial"/>
                <w:b/>
                <w:sz w:val="22"/>
                <w:szCs w:val="22"/>
              </w:rPr>
            </w:pPr>
            <w:r w:rsidRPr="000E3E0A">
              <w:rPr>
                <w:rFonts w:ascii="Arial" w:hAnsi="Arial" w:cs="Arial"/>
                <w:b/>
                <w:sz w:val="22"/>
                <w:szCs w:val="22"/>
              </w:rPr>
              <w:t>A/I</w:t>
            </w:r>
          </w:p>
        </w:tc>
      </w:tr>
      <w:tr w:rsidR="00416F81" w:rsidRPr="000E3E0A" w:rsidTr="0054769F">
        <w:trPr>
          <w:jc w:val="center"/>
        </w:trPr>
        <w:tc>
          <w:tcPr>
            <w:tcW w:w="735" w:type="dxa"/>
            <w:tcBorders>
              <w:top w:val="single" w:sz="4" w:space="0" w:color="auto"/>
              <w:left w:val="double" w:sz="4" w:space="0" w:color="auto"/>
              <w:bottom w:val="single" w:sz="4" w:space="0" w:color="auto"/>
              <w:right w:val="single" w:sz="4" w:space="0" w:color="auto"/>
            </w:tcBorders>
          </w:tcPr>
          <w:p w:rsidR="00416F81" w:rsidRPr="000E3E0A" w:rsidRDefault="00682BFB" w:rsidP="00682BFB">
            <w:pPr>
              <w:spacing w:before="60" w:after="60"/>
              <w:rPr>
                <w:rFonts w:ascii="Arial" w:hAnsi="Arial" w:cs="Arial"/>
                <w:b/>
                <w:sz w:val="22"/>
                <w:szCs w:val="22"/>
              </w:rPr>
            </w:pPr>
            <w:r>
              <w:rPr>
                <w:rFonts w:ascii="Arial" w:hAnsi="Arial" w:cs="Arial"/>
                <w:b/>
                <w:sz w:val="22"/>
                <w:szCs w:val="22"/>
              </w:rPr>
              <w:t>??</w:t>
            </w:r>
          </w:p>
        </w:tc>
        <w:tc>
          <w:tcPr>
            <w:tcW w:w="8940" w:type="dxa"/>
            <w:gridSpan w:val="2"/>
            <w:tcBorders>
              <w:top w:val="single" w:sz="4" w:space="0" w:color="auto"/>
              <w:left w:val="nil"/>
              <w:bottom w:val="single" w:sz="4" w:space="0" w:color="auto"/>
              <w:right w:val="single" w:sz="4" w:space="0" w:color="auto"/>
            </w:tcBorders>
          </w:tcPr>
          <w:p w:rsidR="00416F81" w:rsidRPr="000E3E0A" w:rsidRDefault="00416F81" w:rsidP="007A5DF9">
            <w:pPr>
              <w:spacing w:before="60" w:after="60"/>
              <w:rPr>
                <w:rFonts w:ascii="Arial" w:hAnsi="Arial" w:cs="Arial"/>
                <w:sz w:val="22"/>
                <w:szCs w:val="22"/>
              </w:rPr>
            </w:pPr>
            <w:r w:rsidRPr="000E3E0A">
              <w:rPr>
                <w:rFonts w:ascii="Arial" w:hAnsi="Arial" w:cs="Arial"/>
                <w:sz w:val="22"/>
                <w:szCs w:val="22"/>
              </w:rPr>
              <w:t xml:space="preserve">This post requires registration with the relevant health professional council / governing body (Health and Care Professions Council - HCPC) </w:t>
            </w:r>
          </w:p>
        </w:tc>
        <w:tc>
          <w:tcPr>
            <w:tcW w:w="953" w:type="dxa"/>
            <w:tcBorders>
              <w:top w:val="single" w:sz="6" w:space="0" w:color="auto"/>
              <w:left w:val="nil"/>
              <w:bottom w:val="single" w:sz="6" w:space="0" w:color="auto"/>
              <w:right w:val="double" w:sz="6" w:space="0" w:color="auto"/>
            </w:tcBorders>
          </w:tcPr>
          <w:p w:rsidR="00416F81" w:rsidRPr="000E3E0A" w:rsidRDefault="00682BFB" w:rsidP="007A5DF9">
            <w:pPr>
              <w:spacing w:before="60" w:after="60"/>
              <w:jc w:val="center"/>
              <w:rPr>
                <w:rFonts w:ascii="Arial" w:hAnsi="Arial" w:cs="Arial"/>
                <w:b/>
                <w:sz w:val="22"/>
                <w:szCs w:val="22"/>
              </w:rPr>
            </w:pPr>
            <w:r>
              <w:rPr>
                <w:rFonts w:ascii="Arial" w:hAnsi="Arial" w:cs="Arial"/>
                <w:b/>
                <w:sz w:val="22"/>
                <w:szCs w:val="22"/>
              </w:rPr>
              <w:t>??</w:t>
            </w:r>
          </w:p>
        </w:tc>
      </w:tr>
      <w:tr w:rsidR="00416F81" w:rsidRPr="000E3E0A" w:rsidTr="0054769F">
        <w:trPr>
          <w:cantSplit/>
          <w:jc w:val="center"/>
        </w:trPr>
        <w:tc>
          <w:tcPr>
            <w:tcW w:w="10628" w:type="dxa"/>
            <w:gridSpan w:val="4"/>
            <w:tcBorders>
              <w:top w:val="single" w:sz="4" w:space="0" w:color="auto"/>
              <w:left w:val="double" w:sz="6" w:space="0" w:color="auto"/>
              <w:bottom w:val="single" w:sz="4" w:space="0" w:color="auto"/>
              <w:right w:val="double" w:sz="6" w:space="0" w:color="auto"/>
            </w:tcBorders>
          </w:tcPr>
          <w:p w:rsidR="00416F81" w:rsidRPr="000E3E0A" w:rsidRDefault="00416F81" w:rsidP="00E613F3">
            <w:pPr>
              <w:pStyle w:val="Heading2"/>
              <w:rPr>
                <w:rFonts w:ascii="Arial" w:hAnsi="Arial" w:cs="Arial"/>
                <w:b/>
                <w:sz w:val="22"/>
                <w:szCs w:val="22"/>
                <w:u w:val="none"/>
              </w:rPr>
            </w:pPr>
            <w:r w:rsidRPr="000E3E0A">
              <w:rPr>
                <w:rFonts w:ascii="Arial" w:hAnsi="Arial" w:cs="Arial"/>
                <w:b/>
                <w:sz w:val="22"/>
                <w:szCs w:val="22"/>
                <w:u w:val="none"/>
              </w:rPr>
              <w:t xml:space="preserve">E= Essential    </w:t>
            </w:r>
          </w:p>
        </w:tc>
      </w:tr>
      <w:tr w:rsidR="00416F81" w:rsidRPr="000E3E0A" w:rsidTr="0054769F">
        <w:trPr>
          <w:cantSplit/>
          <w:jc w:val="center"/>
        </w:trPr>
        <w:tc>
          <w:tcPr>
            <w:tcW w:w="10628" w:type="dxa"/>
            <w:gridSpan w:val="4"/>
            <w:tcBorders>
              <w:top w:val="single" w:sz="4" w:space="0" w:color="auto"/>
              <w:left w:val="double" w:sz="6" w:space="0" w:color="auto"/>
              <w:bottom w:val="single" w:sz="4" w:space="0" w:color="auto"/>
              <w:right w:val="double" w:sz="6" w:space="0" w:color="auto"/>
            </w:tcBorders>
          </w:tcPr>
          <w:p w:rsidR="00416F81" w:rsidRPr="000E3E0A" w:rsidRDefault="00416F81" w:rsidP="007A5DF9">
            <w:pPr>
              <w:pStyle w:val="Heading2"/>
              <w:rPr>
                <w:rFonts w:ascii="Arial" w:hAnsi="Arial" w:cs="Arial"/>
                <w:b/>
                <w:sz w:val="22"/>
                <w:szCs w:val="22"/>
                <w:u w:val="none"/>
              </w:rPr>
            </w:pPr>
            <w:r w:rsidRPr="000E3E0A">
              <w:rPr>
                <w:rFonts w:ascii="Arial" w:hAnsi="Arial" w:cs="Arial"/>
                <w:b/>
                <w:sz w:val="22"/>
                <w:szCs w:val="22"/>
                <w:u w:val="none"/>
              </w:rPr>
              <w:t>*Assessed by:     A= Application        I= Interview      T= Test</w:t>
            </w:r>
          </w:p>
        </w:tc>
      </w:tr>
    </w:tbl>
    <w:p w:rsidR="000F353C" w:rsidRPr="000E3E0A" w:rsidRDefault="000F353C" w:rsidP="00AF371F">
      <w:pPr>
        <w:rPr>
          <w:rFonts w:ascii="Arial" w:hAnsi="Arial" w:cs="Arial"/>
          <w:sz w:val="22"/>
          <w:szCs w:val="22"/>
        </w:rPr>
      </w:pPr>
    </w:p>
    <w:p w:rsidR="00E613F3" w:rsidRPr="000E3E0A" w:rsidRDefault="00E613F3" w:rsidP="00AF371F">
      <w:pPr>
        <w:rPr>
          <w:rFonts w:ascii="Arial" w:hAnsi="Arial" w:cs="Arial"/>
          <w:sz w:val="22"/>
          <w:szCs w:val="22"/>
        </w:rPr>
      </w:pPr>
    </w:p>
    <w:p w:rsidR="00E613F3" w:rsidRPr="000E3E0A" w:rsidRDefault="00E613F3" w:rsidP="00AF371F">
      <w:pPr>
        <w:rPr>
          <w:rFonts w:ascii="Arial" w:hAnsi="Arial" w:cs="Arial"/>
          <w:sz w:val="22"/>
          <w:szCs w:val="22"/>
        </w:rPr>
      </w:pPr>
    </w:p>
    <w:sectPr w:rsidR="00E613F3" w:rsidRPr="000E3E0A" w:rsidSect="00AF371F">
      <w:headerReference w:type="even" r:id="rId8"/>
      <w:headerReference w:type="default" r:id="rId9"/>
      <w:footerReference w:type="default" r:id="rId10"/>
      <w:headerReference w:type="first" r:id="rId11"/>
      <w:pgSz w:w="11906" w:h="16838"/>
      <w:pgMar w:top="1440" w:right="74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D41" w:rsidRDefault="00DF6D41">
      <w:r>
        <w:separator/>
      </w:r>
    </w:p>
  </w:endnote>
  <w:endnote w:type="continuationSeparator" w:id="0">
    <w:p w:rsidR="00DF6D41" w:rsidRDefault="00DF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41" w:rsidRPr="0087193B" w:rsidRDefault="00DF6D41">
    <w:pPr>
      <w:pStyle w:val="Footer"/>
      <w:rPr>
        <w:rFonts w:ascii="Gill Sans" w:hAnsi="Gill Sans"/>
        <w:sz w:val="16"/>
        <w:szCs w:val="16"/>
      </w:rPr>
    </w:pPr>
    <w:r w:rsidRPr="0087193B">
      <w:rPr>
        <w:rFonts w:ascii="Gill Sans" w:hAnsi="Gill Sans"/>
        <w:sz w:val="16"/>
        <w:szCs w:val="16"/>
      </w:rPr>
      <w:fldChar w:fldCharType="begin"/>
    </w:r>
    <w:r w:rsidRPr="0087193B">
      <w:rPr>
        <w:rFonts w:ascii="Gill Sans" w:hAnsi="Gill Sans"/>
        <w:sz w:val="16"/>
        <w:szCs w:val="16"/>
      </w:rPr>
      <w:instrText xml:space="preserve"> FILENAME \p </w:instrText>
    </w:r>
    <w:r w:rsidRPr="0087193B">
      <w:rPr>
        <w:rFonts w:ascii="Gill Sans" w:hAnsi="Gill Sans"/>
        <w:sz w:val="16"/>
        <w:szCs w:val="16"/>
      </w:rPr>
      <w:fldChar w:fldCharType="separate"/>
    </w:r>
    <w:r>
      <w:rPr>
        <w:rFonts w:ascii="Gill Sans" w:hAnsi="Gill Sans"/>
        <w:noProof/>
        <w:sz w:val="16"/>
        <w:szCs w:val="16"/>
      </w:rPr>
      <w:t>S:\OD\Psnl\PsnlMngt\SrvF\AllF\HR BUSINESS PARTNERS\A1 RESTRUCTURES\Adult Services 2016\Whole of Adults\JDs\Draft Generic Team Manager JD.docx</w:t>
    </w:r>
    <w:r w:rsidRPr="0087193B">
      <w:rPr>
        <w:rFonts w:ascii="Gill Sans" w:hAnsi="Gill Sans"/>
        <w:sz w:val="16"/>
        <w:szCs w:val="16"/>
      </w:rPr>
      <w:fldChar w:fldCharType="end"/>
    </w:r>
    <w:r>
      <w:rPr>
        <w:rFonts w:ascii="Gill Sans" w:hAnsi="Gill Sans"/>
        <w:sz w:val="16"/>
        <w:szCs w:val="16"/>
      </w:rPr>
      <w:t xml:space="preserve">        </w:t>
    </w:r>
    <w:r>
      <w:rPr>
        <w:rFonts w:ascii="Gill Sans" w:hAnsi="Gill Sans"/>
        <w:sz w:val="16"/>
        <w:szCs w:val="16"/>
      </w:rPr>
      <w:tab/>
      <w:t xml:space="preserve">                        </w:t>
    </w:r>
    <w:r w:rsidRPr="00542A88">
      <w:rPr>
        <w:rFonts w:ascii="Gill Sans" w:hAnsi="Gill Sans"/>
        <w:sz w:val="16"/>
        <w:szCs w:val="16"/>
      </w:rPr>
      <w:t xml:space="preserve">Page | </w:t>
    </w:r>
    <w:r w:rsidRPr="00542A88">
      <w:rPr>
        <w:rFonts w:ascii="Gill Sans" w:hAnsi="Gill Sans"/>
        <w:sz w:val="16"/>
        <w:szCs w:val="16"/>
      </w:rPr>
      <w:fldChar w:fldCharType="begin"/>
    </w:r>
    <w:r w:rsidRPr="00542A88">
      <w:rPr>
        <w:rFonts w:ascii="Gill Sans" w:hAnsi="Gill Sans"/>
        <w:sz w:val="16"/>
        <w:szCs w:val="16"/>
      </w:rPr>
      <w:instrText xml:space="preserve"> PAGE   \* MERGEFORMAT </w:instrText>
    </w:r>
    <w:r w:rsidRPr="00542A88">
      <w:rPr>
        <w:rFonts w:ascii="Gill Sans" w:hAnsi="Gill Sans"/>
        <w:sz w:val="16"/>
        <w:szCs w:val="16"/>
      </w:rPr>
      <w:fldChar w:fldCharType="separate"/>
    </w:r>
    <w:r w:rsidR="00C4118A">
      <w:rPr>
        <w:rFonts w:ascii="Gill Sans" w:hAnsi="Gill Sans"/>
        <w:noProof/>
        <w:sz w:val="16"/>
        <w:szCs w:val="16"/>
      </w:rPr>
      <w:t>1</w:t>
    </w:r>
    <w:r w:rsidRPr="00542A88">
      <w:rPr>
        <w:rFonts w:ascii="Gill Sans" w:hAnsi="Gill San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D41" w:rsidRDefault="00DF6D41">
      <w:r>
        <w:separator/>
      </w:r>
    </w:p>
  </w:footnote>
  <w:footnote w:type="continuationSeparator" w:id="0">
    <w:p w:rsidR="00DF6D41" w:rsidRDefault="00DF6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41" w:rsidRDefault="00C411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4327" o:spid="_x0000_s2050" type="#_x0000_t136" style="position:absolute;margin-left:0;margin-top:0;width:498.5pt;height:199.4pt;rotation:315;z-index:-251658752;mso-position-horizontal:center;mso-position-horizontal-relative:margin;mso-position-vertical:center;mso-position-vertical-relative:margin" o:allowincell="f" fillcolor="silver" stroked="f">
          <v:fill opacity=".5"/>
          <v:textpath style="font-family:&quot;Humanst521 B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41" w:rsidRDefault="00C411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4328" o:spid="_x0000_s2051" type="#_x0000_t136" style="position:absolute;margin-left:0;margin-top:0;width:498.5pt;height:199.4pt;rotation:315;z-index:-251657728;mso-position-horizontal:center;mso-position-horizontal-relative:margin;mso-position-vertical:center;mso-position-vertical-relative:margin" o:allowincell="f" fillcolor="silver" stroked="f">
          <v:fill opacity=".5"/>
          <v:textpath style="font-family:&quot;Humanst521 B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41" w:rsidRDefault="00C411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4326" o:spid="_x0000_s2049" type="#_x0000_t136" style="position:absolute;margin-left:0;margin-top:0;width:498.5pt;height:199.4pt;rotation:315;z-index:-251659776;mso-position-horizontal:center;mso-position-horizontal-relative:margin;mso-position-vertical:center;mso-position-vertical-relative:margin" o:allowincell="f" fillcolor="silver" stroked="f">
          <v:fill opacity=".5"/>
          <v:textpath style="font-family:&quot;Humanst521 B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4716"/>
    <w:multiLevelType w:val="hybridMultilevel"/>
    <w:tmpl w:val="B89A87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B5A7B"/>
    <w:multiLevelType w:val="hybridMultilevel"/>
    <w:tmpl w:val="B89A87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A1E9F"/>
    <w:multiLevelType w:val="hybridMultilevel"/>
    <w:tmpl w:val="EE76BC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836A6"/>
    <w:multiLevelType w:val="hybridMultilevel"/>
    <w:tmpl w:val="60C012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E0770"/>
    <w:multiLevelType w:val="hybridMultilevel"/>
    <w:tmpl w:val="2AFEE0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55651"/>
    <w:multiLevelType w:val="hybridMultilevel"/>
    <w:tmpl w:val="51D001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608ED"/>
    <w:multiLevelType w:val="hybridMultilevel"/>
    <w:tmpl w:val="1530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C314D"/>
    <w:multiLevelType w:val="hybridMultilevel"/>
    <w:tmpl w:val="3588FBF4"/>
    <w:lvl w:ilvl="0" w:tplc="F7EA7E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6721"/>
    <w:multiLevelType w:val="hybridMultilevel"/>
    <w:tmpl w:val="5EBE01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685C4C"/>
    <w:multiLevelType w:val="hybridMultilevel"/>
    <w:tmpl w:val="438015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B6D65"/>
    <w:multiLevelType w:val="hybridMultilevel"/>
    <w:tmpl w:val="006A3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F62E83"/>
    <w:multiLevelType w:val="hybridMultilevel"/>
    <w:tmpl w:val="2BE8D4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F4550"/>
    <w:multiLevelType w:val="hybridMultilevel"/>
    <w:tmpl w:val="B9F0DB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0"/>
  </w:num>
  <w:num w:numId="3">
    <w:abstractNumId w:val="4"/>
  </w:num>
  <w:num w:numId="4">
    <w:abstractNumId w:val="2"/>
  </w:num>
  <w:num w:numId="5">
    <w:abstractNumId w:val="11"/>
  </w:num>
  <w:num w:numId="6">
    <w:abstractNumId w:val="8"/>
  </w:num>
  <w:num w:numId="7">
    <w:abstractNumId w:val="5"/>
  </w:num>
  <w:num w:numId="8">
    <w:abstractNumId w:val="3"/>
  </w:num>
  <w:num w:numId="9">
    <w:abstractNumId w:val="9"/>
  </w:num>
  <w:num w:numId="10">
    <w:abstractNumId w:val="12"/>
  </w:num>
  <w:num w:numId="11">
    <w:abstractNumId w:val="0"/>
  </w:num>
  <w:num w:numId="12">
    <w:abstractNumId w:val="1"/>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BA"/>
    <w:rsid w:val="00001E28"/>
    <w:rsid w:val="0001226C"/>
    <w:rsid w:val="00020DCF"/>
    <w:rsid w:val="000246CC"/>
    <w:rsid w:val="00051727"/>
    <w:rsid w:val="00051BE7"/>
    <w:rsid w:val="000523FC"/>
    <w:rsid w:val="00061EBB"/>
    <w:rsid w:val="00082387"/>
    <w:rsid w:val="000A5A62"/>
    <w:rsid w:val="000C05B7"/>
    <w:rsid w:val="000C329B"/>
    <w:rsid w:val="000C5390"/>
    <w:rsid w:val="000E3E0A"/>
    <w:rsid w:val="000E3F10"/>
    <w:rsid w:val="000F25DD"/>
    <w:rsid w:val="000F260F"/>
    <w:rsid w:val="000F353C"/>
    <w:rsid w:val="000F7CCC"/>
    <w:rsid w:val="0010155A"/>
    <w:rsid w:val="0010344E"/>
    <w:rsid w:val="00113C79"/>
    <w:rsid w:val="00137FDB"/>
    <w:rsid w:val="00145CB4"/>
    <w:rsid w:val="00146414"/>
    <w:rsid w:val="00152A63"/>
    <w:rsid w:val="00161BB7"/>
    <w:rsid w:val="00165401"/>
    <w:rsid w:val="00175DE9"/>
    <w:rsid w:val="0018111F"/>
    <w:rsid w:val="001907D9"/>
    <w:rsid w:val="0019176F"/>
    <w:rsid w:val="001A2FE2"/>
    <w:rsid w:val="001A77D0"/>
    <w:rsid w:val="001B6547"/>
    <w:rsid w:val="001C0F1E"/>
    <w:rsid w:val="001C4791"/>
    <w:rsid w:val="001F3EDA"/>
    <w:rsid w:val="001F61F2"/>
    <w:rsid w:val="001F6797"/>
    <w:rsid w:val="00204260"/>
    <w:rsid w:val="00204B7B"/>
    <w:rsid w:val="00206463"/>
    <w:rsid w:val="00221C59"/>
    <w:rsid w:val="00224E60"/>
    <w:rsid w:val="0022651C"/>
    <w:rsid w:val="00236E42"/>
    <w:rsid w:val="00242241"/>
    <w:rsid w:val="002523C6"/>
    <w:rsid w:val="00252C34"/>
    <w:rsid w:val="00266C47"/>
    <w:rsid w:val="002A2040"/>
    <w:rsid w:val="002A7CBD"/>
    <w:rsid w:val="002B07FB"/>
    <w:rsid w:val="002E02F8"/>
    <w:rsid w:val="002E0D11"/>
    <w:rsid w:val="002E127A"/>
    <w:rsid w:val="003155D5"/>
    <w:rsid w:val="00316253"/>
    <w:rsid w:val="003457E0"/>
    <w:rsid w:val="0035058F"/>
    <w:rsid w:val="00377614"/>
    <w:rsid w:val="00384637"/>
    <w:rsid w:val="00393B19"/>
    <w:rsid w:val="00394A42"/>
    <w:rsid w:val="003C3BA3"/>
    <w:rsid w:val="003D24CF"/>
    <w:rsid w:val="003E044A"/>
    <w:rsid w:val="003F6C36"/>
    <w:rsid w:val="003F75F7"/>
    <w:rsid w:val="00410629"/>
    <w:rsid w:val="00412094"/>
    <w:rsid w:val="00416F81"/>
    <w:rsid w:val="00420D4E"/>
    <w:rsid w:val="0042110B"/>
    <w:rsid w:val="00422609"/>
    <w:rsid w:val="00430701"/>
    <w:rsid w:val="00442A54"/>
    <w:rsid w:val="00444DA9"/>
    <w:rsid w:val="00445ABA"/>
    <w:rsid w:val="004467D1"/>
    <w:rsid w:val="0045408C"/>
    <w:rsid w:val="00490A0F"/>
    <w:rsid w:val="0049348D"/>
    <w:rsid w:val="004A775A"/>
    <w:rsid w:val="004C7BE1"/>
    <w:rsid w:val="005064EC"/>
    <w:rsid w:val="00513981"/>
    <w:rsid w:val="00531091"/>
    <w:rsid w:val="00542A88"/>
    <w:rsid w:val="0054769F"/>
    <w:rsid w:val="00550C0F"/>
    <w:rsid w:val="00556FF3"/>
    <w:rsid w:val="005918D8"/>
    <w:rsid w:val="005922D3"/>
    <w:rsid w:val="00595F33"/>
    <w:rsid w:val="005A077C"/>
    <w:rsid w:val="005A3DF1"/>
    <w:rsid w:val="005B5B16"/>
    <w:rsid w:val="005C6797"/>
    <w:rsid w:val="005C7001"/>
    <w:rsid w:val="005D3B42"/>
    <w:rsid w:val="005E3FA0"/>
    <w:rsid w:val="00615FE6"/>
    <w:rsid w:val="006211AF"/>
    <w:rsid w:val="006241AF"/>
    <w:rsid w:val="0065027C"/>
    <w:rsid w:val="006524B5"/>
    <w:rsid w:val="0067591B"/>
    <w:rsid w:val="00682BFB"/>
    <w:rsid w:val="00696854"/>
    <w:rsid w:val="006B0C77"/>
    <w:rsid w:val="006F0396"/>
    <w:rsid w:val="006F077D"/>
    <w:rsid w:val="006F4BA4"/>
    <w:rsid w:val="00723C48"/>
    <w:rsid w:val="00726569"/>
    <w:rsid w:val="00727631"/>
    <w:rsid w:val="00733446"/>
    <w:rsid w:val="007410F7"/>
    <w:rsid w:val="007420A6"/>
    <w:rsid w:val="007457CC"/>
    <w:rsid w:val="00753FFE"/>
    <w:rsid w:val="00756D8A"/>
    <w:rsid w:val="00773EC5"/>
    <w:rsid w:val="007857D5"/>
    <w:rsid w:val="00791D59"/>
    <w:rsid w:val="00794204"/>
    <w:rsid w:val="007A1152"/>
    <w:rsid w:val="007A5DF9"/>
    <w:rsid w:val="007B2F2A"/>
    <w:rsid w:val="007D1DA4"/>
    <w:rsid w:val="007F025B"/>
    <w:rsid w:val="007F37F7"/>
    <w:rsid w:val="007F3EAB"/>
    <w:rsid w:val="00800F92"/>
    <w:rsid w:val="008032EC"/>
    <w:rsid w:val="00812CAA"/>
    <w:rsid w:val="00814BA0"/>
    <w:rsid w:val="00837199"/>
    <w:rsid w:val="00843BFA"/>
    <w:rsid w:val="00846EEE"/>
    <w:rsid w:val="0085580C"/>
    <w:rsid w:val="00861EA6"/>
    <w:rsid w:val="0087193B"/>
    <w:rsid w:val="00880765"/>
    <w:rsid w:val="00884E8F"/>
    <w:rsid w:val="00895470"/>
    <w:rsid w:val="008A1D65"/>
    <w:rsid w:val="008B1C40"/>
    <w:rsid w:val="008C0B37"/>
    <w:rsid w:val="008F092F"/>
    <w:rsid w:val="008F6882"/>
    <w:rsid w:val="00917BD6"/>
    <w:rsid w:val="00927290"/>
    <w:rsid w:val="00935B1A"/>
    <w:rsid w:val="00966900"/>
    <w:rsid w:val="00975B6A"/>
    <w:rsid w:val="00986B17"/>
    <w:rsid w:val="009B0150"/>
    <w:rsid w:val="009B4C04"/>
    <w:rsid w:val="009B4DA1"/>
    <w:rsid w:val="009C0550"/>
    <w:rsid w:val="009C5C60"/>
    <w:rsid w:val="009C6F76"/>
    <w:rsid w:val="009C75FE"/>
    <w:rsid w:val="009E1C48"/>
    <w:rsid w:val="00A00181"/>
    <w:rsid w:val="00A0556A"/>
    <w:rsid w:val="00A14E4A"/>
    <w:rsid w:val="00A24D28"/>
    <w:rsid w:val="00A31FDF"/>
    <w:rsid w:val="00A3241F"/>
    <w:rsid w:val="00A40EE5"/>
    <w:rsid w:val="00A53204"/>
    <w:rsid w:val="00A55FB5"/>
    <w:rsid w:val="00A60E4A"/>
    <w:rsid w:val="00A80B0B"/>
    <w:rsid w:val="00A83FA2"/>
    <w:rsid w:val="00A9281C"/>
    <w:rsid w:val="00A94C01"/>
    <w:rsid w:val="00A95C32"/>
    <w:rsid w:val="00AC3DE7"/>
    <w:rsid w:val="00AC49D8"/>
    <w:rsid w:val="00AD164B"/>
    <w:rsid w:val="00AF371F"/>
    <w:rsid w:val="00AF59E1"/>
    <w:rsid w:val="00B04981"/>
    <w:rsid w:val="00B14DAD"/>
    <w:rsid w:val="00B30933"/>
    <w:rsid w:val="00B342BC"/>
    <w:rsid w:val="00B36E75"/>
    <w:rsid w:val="00B41E2A"/>
    <w:rsid w:val="00B44FAB"/>
    <w:rsid w:val="00B51341"/>
    <w:rsid w:val="00B9609A"/>
    <w:rsid w:val="00B9634C"/>
    <w:rsid w:val="00BA181F"/>
    <w:rsid w:val="00BA51BB"/>
    <w:rsid w:val="00BD17E9"/>
    <w:rsid w:val="00BD32B3"/>
    <w:rsid w:val="00BF3A55"/>
    <w:rsid w:val="00C05244"/>
    <w:rsid w:val="00C12832"/>
    <w:rsid w:val="00C165E2"/>
    <w:rsid w:val="00C17562"/>
    <w:rsid w:val="00C27CD5"/>
    <w:rsid w:val="00C4118A"/>
    <w:rsid w:val="00C423FF"/>
    <w:rsid w:val="00C5745B"/>
    <w:rsid w:val="00C57A85"/>
    <w:rsid w:val="00C67986"/>
    <w:rsid w:val="00C700FF"/>
    <w:rsid w:val="00C72437"/>
    <w:rsid w:val="00C732BB"/>
    <w:rsid w:val="00C901B0"/>
    <w:rsid w:val="00CB4A26"/>
    <w:rsid w:val="00CC0CAF"/>
    <w:rsid w:val="00CC2EC0"/>
    <w:rsid w:val="00CC5491"/>
    <w:rsid w:val="00CC7C0A"/>
    <w:rsid w:val="00CD2221"/>
    <w:rsid w:val="00CD23AF"/>
    <w:rsid w:val="00CE5F9E"/>
    <w:rsid w:val="00CE7AD2"/>
    <w:rsid w:val="00CF5DE9"/>
    <w:rsid w:val="00CF7A7B"/>
    <w:rsid w:val="00D11A12"/>
    <w:rsid w:val="00D319D5"/>
    <w:rsid w:val="00D3599E"/>
    <w:rsid w:val="00D46B44"/>
    <w:rsid w:val="00D53927"/>
    <w:rsid w:val="00D5521F"/>
    <w:rsid w:val="00D56E6D"/>
    <w:rsid w:val="00D61FF5"/>
    <w:rsid w:val="00D817C3"/>
    <w:rsid w:val="00D97281"/>
    <w:rsid w:val="00DA40F1"/>
    <w:rsid w:val="00DC4192"/>
    <w:rsid w:val="00DE2C08"/>
    <w:rsid w:val="00DE66DC"/>
    <w:rsid w:val="00DF01EB"/>
    <w:rsid w:val="00DF6D41"/>
    <w:rsid w:val="00E24C42"/>
    <w:rsid w:val="00E2793B"/>
    <w:rsid w:val="00E335A7"/>
    <w:rsid w:val="00E414F9"/>
    <w:rsid w:val="00E46F28"/>
    <w:rsid w:val="00E54F71"/>
    <w:rsid w:val="00E613F3"/>
    <w:rsid w:val="00E64BC8"/>
    <w:rsid w:val="00E77F79"/>
    <w:rsid w:val="00E8638D"/>
    <w:rsid w:val="00EA0084"/>
    <w:rsid w:val="00EA5BA8"/>
    <w:rsid w:val="00EB6137"/>
    <w:rsid w:val="00F00005"/>
    <w:rsid w:val="00F16137"/>
    <w:rsid w:val="00F21063"/>
    <w:rsid w:val="00F27833"/>
    <w:rsid w:val="00F27BAD"/>
    <w:rsid w:val="00F33D26"/>
    <w:rsid w:val="00F3632E"/>
    <w:rsid w:val="00F5148C"/>
    <w:rsid w:val="00F73C8F"/>
    <w:rsid w:val="00F86833"/>
    <w:rsid w:val="00F927A1"/>
    <w:rsid w:val="00F932F8"/>
    <w:rsid w:val="00F9795D"/>
    <w:rsid w:val="00FA3B4F"/>
    <w:rsid w:val="00FA3EA9"/>
    <w:rsid w:val="00FB5EF3"/>
    <w:rsid w:val="00FC1906"/>
    <w:rsid w:val="00FC3020"/>
    <w:rsid w:val="00FC77B1"/>
    <w:rsid w:val="00FD2882"/>
    <w:rsid w:val="00FE301B"/>
    <w:rsid w:val="00FE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F9D109F-1CFF-435F-BC0D-D6E26D75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42"/>
    <w:rPr>
      <w:rFonts w:ascii="Humanst521 BT" w:hAnsi="Humanst521 BT"/>
      <w:sz w:val="24"/>
      <w:szCs w:val="24"/>
      <w:lang w:eastAsia="en-US"/>
    </w:rPr>
  </w:style>
  <w:style w:type="paragraph" w:styleId="Heading1">
    <w:name w:val="heading 1"/>
    <w:basedOn w:val="Normal"/>
    <w:next w:val="Normal"/>
    <w:link w:val="Heading1Char"/>
    <w:qFormat/>
    <w:rsid w:val="000F353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45ABA"/>
    <w:pPr>
      <w:keepNext/>
      <w:outlineLvl w:val="1"/>
    </w:pPr>
    <w:rPr>
      <w:u w:val="single"/>
    </w:rPr>
  </w:style>
  <w:style w:type="paragraph" w:styleId="Heading3">
    <w:name w:val="heading 3"/>
    <w:basedOn w:val="Normal"/>
    <w:next w:val="Normal"/>
    <w:link w:val="Heading3Char"/>
    <w:semiHidden/>
    <w:unhideWhenUsed/>
    <w:qFormat/>
    <w:rsid w:val="000F353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F353C"/>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F353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5ABA"/>
    <w:pPr>
      <w:jc w:val="center"/>
    </w:pPr>
    <w:rPr>
      <w:b/>
      <w:bCs/>
    </w:rPr>
  </w:style>
  <w:style w:type="paragraph" w:styleId="Header">
    <w:name w:val="header"/>
    <w:basedOn w:val="Normal"/>
    <w:rsid w:val="0087193B"/>
    <w:pPr>
      <w:tabs>
        <w:tab w:val="center" w:pos="4153"/>
        <w:tab w:val="right" w:pos="8306"/>
      </w:tabs>
    </w:pPr>
  </w:style>
  <w:style w:type="paragraph" w:styleId="Footer">
    <w:name w:val="footer"/>
    <w:basedOn w:val="Normal"/>
    <w:link w:val="FooterChar"/>
    <w:rsid w:val="0087193B"/>
    <w:pPr>
      <w:tabs>
        <w:tab w:val="center" w:pos="4153"/>
        <w:tab w:val="right" w:pos="8306"/>
      </w:tabs>
    </w:pPr>
  </w:style>
  <w:style w:type="character" w:customStyle="1" w:styleId="TitleChar">
    <w:name w:val="Title Char"/>
    <w:link w:val="Title"/>
    <w:rsid w:val="00394A42"/>
    <w:rPr>
      <w:rFonts w:ascii="Humanst521 BT" w:hAnsi="Humanst521 BT"/>
      <w:b/>
      <w:bCs/>
      <w:sz w:val="24"/>
      <w:szCs w:val="24"/>
      <w:lang w:eastAsia="en-US"/>
    </w:rPr>
  </w:style>
  <w:style w:type="character" w:customStyle="1" w:styleId="Heading1Char">
    <w:name w:val="Heading 1 Char"/>
    <w:link w:val="Heading1"/>
    <w:rsid w:val="000F353C"/>
    <w:rPr>
      <w:rFonts w:ascii="Cambria" w:eastAsia="Times New Roman" w:hAnsi="Cambria" w:cs="Times New Roman"/>
      <w:b/>
      <w:bCs/>
      <w:kern w:val="32"/>
      <w:sz w:val="32"/>
      <w:szCs w:val="32"/>
      <w:lang w:eastAsia="en-US"/>
    </w:rPr>
  </w:style>
  <w:style w:type="character" w:customStyle="1" w:styleId="Heading3Char">
    <w:name w:val="Heading 3 Char"/>
    <w:link w:val="Heading3"/>
    <w:semiHidden/>
    <w:rsid w:val="000F353C"/>
    <w:rPr>
      <w:rFonts w:ascii="Cambria" w:eastAsia="Times New Roman" w:hAnsi="Cambria" w:cs="Times New Roman"/>
      <w:b/>
      <w:bCs/>
      <w:sz w:val="26"/>
      <w:szCs w:val="26"/>
      <w:lang w:eastAsia="en-US"/>
    </w:rPr>
  </w:style>
  <w:style w:type="character" w:customStyle="1" w:styleId="Heading4Char">
    <w:name w:val="Heading 4 Char"/>
    <w:link w:val="Heading4"/>
    <w:semiHidden/>
    <w:rsid w:val="000F353C"/>
    <w:rPr>
      <w:rFonts w:ascii="Calibri" w:eastAsia="Times New Roman" w:hAnsi="Calibri" w:cs="Times New Roman"/>
      <w:b/>
      <w:bCs/>
      <w:sz w:val="28"/>
      <w:szCs w:val="28"/>
      <w:lang w:eastAsia="en-US"/>
    </w:rPr>
  </w:style>
  <w:style w:type="character" w:customStyle="1" w:styleId="Heading5Char">
    <w:name w:val="Heading 5 Char"/>
    <w:link w:val="Heading5"/>
    <w:rsid w:val="000F353C"/>
    <w:rPr>
      <w:rFonts w:ascii="Calibri" w:eastAsia="Times New Roman" w:hAnsi="Calibri" w:cs="Times New Roman"/>
      <w:b/>
      <w:bCs/>
      <w:i/>
      <w:iCs/>
      <w:sz w:val="26"/>
      <w:szCs w:val="26"/>
      <w:lang w:eastAsia="en-US"/>
    </w:rPr>
  </w:style>
  <w:style w:type="character" w:customStyle="1" w:styleId="FooterChar">
    <w:name w:val="Footer Char"/>
    <w:link w:val="Footer"/>
    <w:rsid w:val="000F353C"/>
    <w:rPr>
      <w:rFonts w:ascii="Humanst521 BT" w:hAnsi="Humanst521 BT"/>
      <w:sz w:val="24"/>
      <w:szCs w:val="24"/>
      <w:lang w:eastAsia="en-US"/>
    </w:rPr>
  </w:style>
  <w:style w:type="table" w:styleId="TableGrid">
    <w:name w:val="Table Grid"/>
    <w:basedOn w:val="TableNormal"/>
    <w:rsid w:val="00E6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8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2F82-DE51-43BD-A4AB-22AD8710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GREENWICH COUNCIL</vt:lpstr>
    </vt:vector>
  </TitlesOfParts>
  <Company>Eamonn Dillon Coaching Ltd</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COUNCIL</dc:title>
  <dc:creator>Eamonn Dillon</dc:creator>
  <cp:lastModifiedBy>Marsden Anita</cp:lastModifiedBy>
  <cp:revision>2</cp:revision>
  <cp:lastPrinted>2017-01-26T15:54:00Z</cp:lastPrinted>
  <dcterms:created xsi:type="dcterms:W3CDTF">2017-11-29T15:14:00Z</dcterms:created>
  <dcterms:modified xsi:type="dcterms:W3CDTF">2017-11-29T15:14:00Z</dcterms:modified>
</cp:coreProperties>
</file>