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E824C9" w:rsidP="00061C26">
            <w:pPr>
              <w:rPr>
                <w:rFonts w:ascii="HelveticaNeueLT Std" w:hAnsi="HelveticaNeueLT Std"/>
                <w:sz w:val="22"/>
                <w:szCs w:val="22"/>
              </w:rPr>
            </w:pPr>
            <w:r>
              <w:rPr>
                <w:rFonts w:ascii="HelveticaNeueLT Std" w:hAnsi="HelveticaNeueLT Std"/>
                <w:sz w:val="22"/>
                <w:szCs w:val="22"/>
              </w:rPr>
              <w:t>Socio Economic Regeneration Manager, Tottenham</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E824C9"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Regeneration</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E824C9" w:rsidP="00AF528D">
            <w:pPr>
              <w:rPr>
                <w:rFonts w:ascii="HelveticaNeueLT Std" w:hAnsi="HelveticaNeueLT Std"/>
                <w:sz w:val="22"/>
                <w:szCs w:val="22"/>
              </w:rPr>
            </w:pPr>
            <w:r>
              <w:rPr>
                <w:rFonts w:ascii="HelveticaNeueLT Std" w:hAnsi="HelveticaNeueLT Std"/>
                <w:sz w:val="22"/>
                <w:szCs w:val="22"/>
              </w:rPr>
              <w:t>Head of Socio Economic Regeneration</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E824C9" w:rsidP="00AF528D">
            <w:pPr>
              <w:rPr>
                <w:rFonts w:ascii="HelveticaNeueLT Std" w:hAnsi="HelveticaNeueLT Std"/>
                <w:sz w:val="22"/>
                <w:szCs w:val="22"/>
              </w:rPr>
            </w:pPr>
            <w:r>
              <w:rPr>
                <w:rFonts w:ascii="HelveticaNeueLT Std" w:hAnsi="HelveticaNeueLT Std"/>
                <w:sz w:val="22"/>
                <w:szCs w:val="22"/>
              </w:rPr>
              <w:t>PO</w:t>
            </w:r>
            <w:r w:rsidR="008B087B">
              <w:rPr>
                <w:rFonts w:ascii="HelveticaNeueLT Std" w:hAnsi="HelveticaNeueLT Std"/>
                <w:sz w:val="22"/>
                <w:szCs w:val="22"/>
              </w:rPr>
              <w:t>7</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241CB7" w:rsidRDefault="00241CB7" w:rsidP="00241CB7">
            <w:pPr>
              <w:pStyle w:val="ListParagraph"/>
              <w:ind w:left="360"/>
              <w:rPr>
                <w:rFonts w:ascii="HelveticaNeueLT Std" w:hAnsi="HelveticaNeueLT Std"/>
                <w:sz w:val="22"/>
                <w:szCs w:val="22"/>
              </w:rPr>
            </w:pPr>
          </w:p>
          <w:p w:rsidR="00AF528D" w:rsidRPr="005442FC" w:rsidRDefault="007E30ED" w:rsidP="007E30ED">
            <w:pPr>
              <w:pStyle w:val="ListParagraph"/>
              <w:numPr>
                <w:ilvl w:val="0"/>
                <w:numId w:val="14"/>
              </w:numPr>
              <w:rPr>
                <w:rFonts w:ascii="HelveticaNeueLT Std" w:hAnsi="HelveticaNeueLT Std"/>
                <w:sz w:val="22"/>
                <w:szCs w:val="22"/>
              </w:rPr>
            </w:pPr>
            <w:r w:rsidRPr="007E30ED">
              <w:rPr>
                <w:rFonts w:ascii="HelveticaNeueLT Std" w:hAnsi="HelveticaNeueLT Std"/>
                <w:sz w:val="22"/>
                <w:szCs w:val="22"/>
              </w:rPr>
              <w:t xml:space="preserve">To </w:t>
            </w:r>
            <w:r w:rsidR="00E824C9" w:rsidRPr="007E30ED">
              <w:rPr>
                <w:rFonts w:ascii="HelveticaNeueLT Std" w:hAnsi="HelveticaNeueLT Std"/>
                <w:sz w:val="22"/>
                <w:szCs w:val="22"/>
              </w:rPr>
              <w:t>lead on the development</w:t>
            </w:r>
            <w:r w:rsidRPr="007E30ED">
              <w:rPr>
                <w:rFonts w:ascii="HelveticaNeueLT Std" w:hAnsi="HelveticaNeueLT Std"/>
                <w:sz w:val="22"/>
                <w:szCs w:val="22"/>
              </w:rPr>
              <w:t xml:space="preserve"> and commissioning </w:t>
            </w:r>
            <w:r w:rsidR="00E824C9" w:rsidRPr="007E30ED">
              <w:rPr>
                <w:rFonts w:ascii="HelveticaNeueLT Std" w:hAnsi="HelveticaNeueLT Std"/>
                <w:sz w:val="22"/>
                <w:szCs w:val="22"/>
              </w:rPr>
              <w:t xml:space="preserve">of </w:t>
            </w:r>
            <w:r w:rsidR="001C1D9B" w:rsidRPr="007E30ED">
              <w:rPr>
                <w:rFonts w:ascii="HelveticaNeueLT Std" w:hAnsi="HelveticaNeueLT Std"/>
                <w:sz w:val="22"/>
                <w:szCs w:val="22"/>
              </w:rPr>
              <w:t xml:space="preserve">a range of socio economic </w:t>
            </w:r>
            <w:r w:rsidR="00E824C9" w:rsidRPr="007E30ED">
              <w:rPr>
                <w:rFonts w:ascii="HelveticaNeueLT Std" w:hAnsi="HelveticaNeueLT Std"/>
                <w:sz w:val="22"/>
                <w:szCs w:val="22"/>
              </w:rPr>
              <w:t>programmes</w:t>
            </w:r>
            <w:r w:rsidR="001C1D9B" w:rsidRPr="007E30ED">
              <w:rPr>
                <w:rFonts w:ascii="HelveticaNeueLT Std" w:hAnsi="HelveticaNeueLT Std"/>
                <w:sz w:val="22"/>
                <w:szCs w:val="22"/>
              </w:rPr>
              <w:t>,</w:t>
            </w:r>
            <w:r w:rsidR="00E824C9" w:rsidRPr="007E30ED">
              <w:rPr>
                <w:rFonts w:ascii="HelveticaNeueLT Std" w:hAnsi="HelveticaNeueLT Std"/>
                <w:sz w:val="22"/>
                <w:szCs w:val="22"/>
              </w:rPr>
              <w:t xml:space="preserve"> projects </w:t>
            </w:r>
            <w:r w:rsidR="001C1D9B" w:rsidRPr="007E30ED">
              <w:rPr>
                <w:rFonts w:ascii="HelveticaNeueLT Std" w:hAnsi="HelveticaNeueLT Std"/>
                <w:sz w:val="22"/>
                <w:szCs w:val="22"/>
              </w:rPr>
              <w:t xml:space="preserve">and initiatives </w:t>
            </w:r>
            <w:r w:rsidR="00E824C9" w:rsidRPr="007E30ED">
              <w:rPr>
                <w:rFonts w:ascii="HelveticaNeueLT Std" w:hAnsi="HelveticaNeueLT Std"/>
                <w:sz w:val="22"/>
                <w:szCs w:val="22"/>
              </w:rPr>
              <w:t>to support the delivery of the Tottenham Strategic Regeneration Framework People Priority.</w:t>
            </w:r>
            <w:r w:rsidR="00E824C9" w:rsidRPr="007E30ED">
              <w:rPr>
                <w:rFonts w:ascii="HelveticaNeueLT Std" w:hAnsi="HelveticaNeueLT Std"/>
                <w:i/>
                <w:sz w:val="22"/>
                <w:szCs w:val="22"/>
              </w:rPr>
              <w:t xml:space="preserve"> </w:t>
            </w:r>
          </w:p>
          <w:p w:rsidR="005442FC" w:rsidRPr="005442FC" w:rsidRDefault="005442FC" w:rsidP="005442FC">
            <w:pPr>
              <w:rPr>
                <w:rFonts w:ascii="HelveticaNeueLT Std" w:hAnsi="HelveticaNeueLT Std"/>
                <w:sz w:val="22"/>
                <w:szCs w:val="22"/>
              </w:rPr>
            </w:pPr>
          </w:p>
          <w:p w:rsidR="005442FC" w:rsidRDefault="005442FC" w:rsidP="007F1D64">
            <w:pPr>
              <w:pStyle w:val="ListParagraph"/>
              <w:numPr>
                <w:ilvl w:val="0"/>
                <w:numId w:val="14"/>
              </w:numPr>
              <w:rPr>
                <w:rFonts w:ascii="HelveticaNeueLT Std" w:hAnsi="HelveticaNeueLT Std"/>
                <w:color w:val="FF0000"/>
                <w:sz w:val="22"/>
                <w:szCs w:val="22"/>
              </w:rPr>
            </w:pPr>
            <w:r w:rsidRPr="005442FC">
              <w:rPr>
                <w:rFonts w:ascii="HelveticaNeueLT Std" w:hAnsi="HelveticaNeueLT Std"/>
                <w:sz w:val="22"/>
                <w:szCs w:val="22"/>
              </w:rPr>
              <w:t xml:space="preserve">To work with </w:t>
            </w:r>
            <w:r w:rsidR="00755C6F">
              <w:rPr>
                <w:rFonts w:ascii="HelveticaNeueLT Std" w:hAnsi="HelveticaNeueLT Std"/>
                <w:sz w:val="22"/>
                <w:szCs w:val="22"/>
              </w:rPr>
              <w:t xml:space="preserve">Developers, </w:t>
            </w:r>
            <w:r w:rsidRPr="005442FC">
              <w:rPr>
                <w:rFonts w:ascii="HelveticaNeueLT Std" w:hAnsi="HelveticaNeueLT Std"/>
                <w:sz w:val="22"/>
                <w:szCs w:val="22"/>
              </w:rPr>
              <w:t>council departments</w:t>
            </w:r>
            <w:r>
              <w:rPr>
                <w:rFonts w:ascii="HelveticaNeueLT Std" w:hAnsi="HelveticaNeueLT Std"/>
                <w:sz w:val="22"/>
                <w:szCs w:val="22"/>
              </w:rPr>
              <w:t>, partners and stakeholders</w:t>
            </w:r>
            <w:r w:rsidRPr="005442FC">
              <w:rPr>
                <w:rFonts w:ascii="HelveticaNeueLT Std" w:hAnsi="HelveticaNeueLT Std"/>
                <w:sz w:val="22"/>
                <w:szCs w:val="22"/>
              </w:rPr>
              <w:t xml:space="preserve"> to </w:t>
            </w:r>
            <w:r w:rsidR="00F37DCC">
              <w:rPr>
                <w:rFonts w:ascii="HelveticaNeueLT Std" w:hAnsi="HelveticaNeueLT Std"/>
                <w:sz w:val="22"/>
                <w:szCs w:val="22"/>
              </w:rPr>
              <w:t xml:space="preserve">develop socio economic programmes and projects and </w:t>
            </w:r>
            <w:r w:rsidRPr="005442FC">
              <w:rPr>
                <w:rFonts w:ascii="HelveticaNeueLT Std" w:hAnsi="HelveticaNeueLT Std"/>
                <w:sz w:val="22"/>
                <w:szCs w:val="22"/>
              </w:rPr>
              <w:t>ensure that Tottenham Regeneration Socio Economic activity adds value to and supports Haringey’</w:t>
            </w:r>
            <w:r>
              <w:rPr>
                <w:rFonts w:ascii="HelveticaNeueLT Std" w:hAnsi="HelveticaNeueLT Std"/>
                <w:sz w:val="22"/>
                <w:szCs w:val="22"/>
              </w:rPr>
              <w:t xml:space="preserve">s Borough Plan </w:t>
            </w:r>
            <w:r w:rsidR="00755C6F">
              <w:rPr>
                <w:rFonts w:ascii="HelveticaNeueLT Std" w:hAnsi="HelveticaNeueLT Std"/>
                <w:sz w:val="22"/>
                <w:szCs w:val="22"/>
              </w:rPr>
              <w:t>improving outcomes for local people</w:t>
            </w:r>
            <w:r>
              <w:rPr>
                <w:rFonts w:ascii="HelveticaNeueLT Std" w:hAnsi="HelveticaNeueLT Std"/>
                <w:sz w:val="22"/>
                <w:szCs w:val="22"/>
              </w:rPr>
              <w:t xml:space="preserve">. </w:t>
            </w:r>
            <w:r w:rsidRPr="005442FC">
              <w:rPr>
                <w:rFonts w:ascii="HelveticaNeueLT Std" w:hAnsi="HelveticaNeueLT Std"/>
                <w:color w:val="FF0000"/>
                <w:sz w:val="22"/>
                <w:szCs w:val="22"/>
              </w:rPr>
              <w:t xml:space="preserve"> </w:t>
            </w:r>
          </w:p>
          <w:p w:rsidR="007E30ED" w:rsidRPr="005442FC" w:rsidRDefault="007E30ED" w:rsidP="005442FC">
            <w:pPr>
              <w:rPr>
                <w:rFonts w:ascii="HelveticaNeueLT Std" w:hAnsi="HelveticaNeueLT Std"/>
                <w:sz w:val="22"/>
                <w:szCs w:val="22"/>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DE029F" w:rsidRPr="00DE029F" w:rsidRDefault="00DE029F" w:rsidP="00DE029F">
            <w:pPr>
              <w:rPr>
                <w:rFonts w:ascii="HelveticaNeueLT Std" w:hAnsi="HelveticaNeueLT Std"/>
                <w:sz w:val="22"/>
                <w:szCs w:val="22"/>
              </w:rPr>
            </w:pPr>
          </w:p>
          <w:p w:rsidR="006C4CBB" w:rsidRDefault="00DE029F" w:rsidP="00241CB7">
            <w:pPr>
              <w:pStyle w:val="ListParagraph"/>
              <w:numPr>
                <w:ilvl w:val="0"/>
                <w:numId w:val="18"/>
              </w:numPr>
            </w:pPr>
            <w:r w:rsidRPr="00241CB7">
              <w:rPr>
                <w:rFonts w:ascii="HelveticaNeueLT Std" w:hAnsi="HelveticaNeueLT Std"/>
                <w:sz w:val="22"/>
                <w:szCs w:val="22"/>
              </w:rPr>
              <w:t>D</w:t>
            </w:r>
            <w:r w:rsidR="001C1D9B" w:rsidRPr="00241CB7">
              <w:rPr>
                <w:rFonts w:ascii="HelveticaNeueLT Std" w:hAnsi="HelveticaNeueLT Std"/>
                <w:sz w:val="22"/>
                <w:szCs w:val="22"/>
              </w:rPr>
              <w:t xml:space="preserve">evelop and manage a </w:t>
            </w:r>
            <w:r w:rsidR="006D003E" w:rsidRPr="00241CB7">
              <w:rPr>
                <w:rFonts w:ascii="HelveticaNeueLT Std" w:hAnsi="HelveticaNeueLT Std"/>
                <w:sz w:val="22"/>
                <w:szCs w:val="22"/>
              </w:rPr>
              <w:t>programme of socio economic projects</w:t>
            </w:r>
            <w:r w:rsidR="00C671D9" w:rsidRPr="00241CB7">
              <w:rPr>
                <w:rFonts w:ascii="HelveticaNeueLT Std" w:hAnsi="HelveticaNeueLT Std"/>
                <w:sz w:val="22"/>
                <w:szCs w:val="22"/>
              </w:rPr>
              <w:t xml:space="preserve"> and initiatives </w:t>
            </w:r>
            <w:r w:rsidR="006C4CBB" w:rsidRPr="00241CB7">
              <w:rPr>
                <w:rFonts w:ascii="HelveticaNeueLT Std" w:hAnsi="HelveticaNeueLT Std"/>
                <w:sz w:val="22"/>
                <w:szCs w:val="22"/>
              </w:rPr>
              <w:t xml:space="preserve">(funded through external funding sources) </w:t>
            </w:r>
            <w:r w:rsidR="00C671D9" w:rsidRPr="00241CB7">
              <w:rPr>
                <w:rFonts w:ascii="HelveticaNeueLT Std" w:hAnsi="HelveticaNeueLT Std"/>
                <w:sz w:val="22"/>
                <w:szCs w:val="22"/>
              </w:rPr>
              <w:t xml:space="preserve">that support the Tottenham People Priority outcomes and Haringey </w:t>
            </w:r>
            <w:r w:rsidR="006D003E" w:rsidRPr="00241CB7">
              <w:rPr>
                <w:rFonts w:ascii="HelveticaNeueLT Std" w:hAnsi="HelveticaNeueLT Std"/>
                <w:sz w:val="22"/>
                <w:szCs w:val="22"/>
              </w:rPr>
              <w:t xml:space="preserve">Corporate </w:t>
            </w:r>
            <w:r w:rsidR="00C671D9" w:rsidRPr="00241CB7">
              <w:rPr>
                <w:rFonts w:ascii="HelveticaNeueLT Std" w:hAnsi="HelveticaNeueLT Std"/>
                <w:sz w:val="22"/>
                <w:szCs w:val="22"/>
              </w:rPr>
              <w:t xml:space="preserve">Plan </w:t>
            </w:r>
            <w:r w:rsidR="006D003E" w:rsidRPr="00241CB7">
              <w:rPr>
                <w:rFonts w:ascii="HelveticaNeueLT Std" w:hAnsi="HelveticaNeueLT Std"/>
                <w:sz w:val="22"/>
                <w:szCs w:val="22"/>
              </w:rPr>
              <w:t xml:space="preserve">and </w:t>
            </w:r>
            <w:r w:rsidR="00C671D9" w:rsidRPr="00241CB7">
              <w:rPr>
                <w:rFonts w:ascii="HelveticaNeueLT Std" w:hAnsi="HelveticaNeueLT Std"/>
                <w:sz w:val="22"/>
                <w:szCs w:val="22"/>
              </w:rPr>
              <w:t>new</w:t>
            </w:r>
            <w:r w:rsidR="006D003E" w:rsidRPr="00241CB7">
              <w:rPr>
                <w:rFonts w:ascii="HelveticaNeueLT Std" w:hAnsi="HelveticaNeueLT Std"/>
                <w:sz w:val="22"/>
                <w:szCs w:val="22"/>
              </w:rPr>
              <w:t xml:space="preserve"> Borough Plan</w:t>
            </w:r>
            <w:r w:rsidR="00C671D9" w:rsidRPr="00241CB7">
              <w:rPr>
                <w:rFonts w:ascii="HelveticaNeueLT Std" w:hAnsi="HelveticaNeueLT Std"/>
                <w:sz w:val="22"/>
                <w:szCs w:val="22"/>
              </w:rPr>
              <w:t xml:space="preserve"> objectives</w:t>
            </w:r>
            <w:r w:rsidR="006D003E" w:rsidRPr="00C671D9">
              <w:t>.</w:t>
            </w:r>
          </w:p>
          <w:p w:rsidR="00AF528D" w:rsidRDefault="006D003E" w:rsidP="006C4CBB">
            <w:r w:rsidRPr="00C671D9">
              <w:t xml:space="preserve"> </w:t>
            </w:r>
          </w:p>
          <w:p w:rsidR="00C671D9" w:rsidRDefault="00C671D9" w:rsidP="00241CB7">
            <w:pPr>
              <w:pStyle w:val="ListParagraph"/>
              <w:numPr>
                <w:ilvl w:val="0"/>
                <w:numId w:val="18"/>
              </w:numPr>
            </w:pPr>
            <w:r w:rsidRPr="00DE029F">
              <w:rPr>
                <w:rFonts w:ascii="HelveticaNeueLT Std" w:hAnsi="HelveticaNeueLT Std"/>
                <w:sz w:val="22"/>
                <w:szCs w:val="22"/>
              </w:rPr>
              <w:t xml:space="preserve">Oversee the delivery of any commissioned programmes and </w:t>
            </w:r>
            <w:r w:rsidR="00DE029F">
              <w:rPr>
                <w:rFonts w:ascii="HelveticaNeueLT Std" w:hAnsi="HelveticaNeueLT Std"/>
                <w:sz w:val="22"/>
                <w:szCs w:val="22"/>
              </w:rPr>
              <w:t>associated</w:t>
            </w:r>
            <w:r w:rsidR="00DE029F" w:rsidRPr="00DE029F">
              <w:rPr>
                <w:rFonts w:ascii="HelveticaNeueLT Std" w:hAnsi="HelveticaNeueLT Std"/>
                <w:sz w:val="22"/>
                <w:szCs w:val="22"/>
              </w:rPr>
              <w:t xml:space="preserve"> outcomes and targets</w:t>
            </w:r>
            <w:r w:rsidR="00DE029F">
              <w:t>.</w:t>
            </w:r>
          </w:p>
          <w:p w:rsidR="0086337C" w:rsidRDefault="0086337C" w:rsidP="0086337C">
            <w:pPr>
              <w:pStyle w:val="ListParagraph"/>
            </w:pPr>
          </w:p>
          <w:p w:rsidR="0086337C" w:rsidRPr="0086337C" w:rsidRDefault="0086337C" w:rsidP="00241CB7">
            <w:pPr>
              <w:pStyle w:val="ListParagraph"/>
              <w:numPr>
                <w:ilvl w:val="0"/>
                <w:numId w:val="18"/>
              </w:numPr>
              <w:rPr>
                <w:rFonts w:ascii="HelveticaNeueLT Std" w:hAnsi="HelveticaNeueLT Std"/>
                <w:sz w:val="22"/>
                <w:szCs w:val="22"/>
              </w:rPr>
            </w:pPr>
            <w:r w:rsidRPr="0086337C">
              <w:rPr>
                <w:rFonts w:ascii="HelveticaNeueLT Std" w:hAnsi="HelveticaNeueLT Std"/>
                <w:sz w:val="22"/>
                <w:szCs w:val="22"/>
              </w:rPr>
              <w:t xml:space="preserve">Act as a point of expertise on </w:t>
            </w:r>
            <w:r>
              <w:rPr>
                <w:rFonts w:ascii="HelveticaNeueLT Std" w:hAnsi="HelveticaNeueLT Std"/>
                <w:sz w:val="22"/>
                <w:szCs w:val="22"/>
              </w:rPr>
              <w:t xml:space="preserve">best practice on socio economic interventions that deliver the best outcomes in line with </w:t>
            </w:r>
            <w:r w:rsidR="008E7DB4">
              <w:rPr>
                <w:rFonts w:ascii="HelveticaNeueLT Std" w:hAnsi="HelveticaNeueLT Std"/>
                <w:sz w:val="22"/>
                <w:szCs w:val="22"/>
              </w:rPr>
              <w:t xml:space="preserve">Tottenham </w:t>
            </w:r>
            <w:r>
              <w:rPr>
                <w:rFonts w:ascii="HelveticaNeueLT Std" w:hAnsi="HelveticaNeueLT Std"/>
                <w:sz w:val="22"/>
                <w:szCs w:val="22"/>
              </w:rPr>
              <w:t>People Priority objectives.</w:t>
            </w:r>
          </w:p>
          <w:p w:rsidR="006C4CBB" w:rsidRDefault="006C4CBB" w:rsidP="006C4CBB">
            <w:pPr>
              <w:pStyle w:val="ListParagraph"/>
            </w:pPr>
          </w:p>
          <w:p w:rsidR="00DE029F" w:rsidRDefault="00DE029F" w:rsidP="00241CB7">
            <w:pPr>
              <w:pStyle w:val="ListParagraph"/>
              <w:numPr>
                <w:ilvl w:val="0"/>
                <w:numId w:val="18"/>
              </w:numPr>
              <w:rPr>
                <w:rFonts w:ascii="HelveticaNeueLT Std" w:hAnsi="HelveticaNeueLT Std"/>
                <w:sz w:val="22"/>
                <w:szCs w:val="22"/>
              </w:rPr>
            </w:pPr>
            <w:r w:rsidRPr="00DE029F">
              <w:rPr>
                <w:rFonts w:ascii="HelveticaNeueLT Std" w:hAnsi="HelveticaNeueLT Std"/>
                <w:sz w:val="22"/>
                <w:szCs w:val="22"/>
              </w:rPr>
              <w:t>Lead on the developme</w:t>
            </w:r>
            <w:r w:rsidR="008E7DB4">
              <w:rPr>
                <w:rFonts w:ascii="HelveticaNeueLT Std" w:hAnsi="HelveticaNeueLT Std"/>
                <w:sz w:val="22"/>
                <w:szCs w:val="22"/>
              </w:rPr>
              <w:t>nt of the business case</w:t>
            </w:r>
            <w:r w:rsidR="005442FC">
              <w:rPr>
                <w:rFonts w:ascii="HelveticaNeueLT Std" w:hAnsi="HelveticaNeueLT Std"/>
                <w:sz w:val="22"/>
                <w:szCs w:val="22"/>
              </w:rPr>
              <w:t>s</w:t>
            </w:r>
            <w:r w:rsidR="008E7DB4">
              <w:rPr>
                <w:rFonts w:ascii="HelveticaNeueLT Std" w:hAnsi="HelveticaNeueLT Std"/>
                <w:sz w:val="22"/>
                <w:szCs w:val="22"/>
              </w:rPr>
              <w:t xml:space="preserve"> for our new Community</w:t>
            </w:r>
            <w:r w:rsidRPr="00DE029F">
              <w:rPr>
                <w:rFonts w:ascii="HelveticaNeueLT Std" w:hAnsi="HelveticaNeueLT Std"/>
                <w:sz w:val="22"/>
                <w:szCs w:val="22"/>
              </w:rPr>
              <w:t xml:space="preserve"> Hub</w:t>
            </w:r>
            <w:r w:rsidR="005442FC">
              <w:rPr>
                <w:rFonts w:ascii="HelveticaNeueLT Std" w:hAnsi="HelveticaNeueLT Std"/>
                <w:sz w:val="22"/>
                <w:szCs w:val="22"/>
              </w:rPr>
              <w:t>s</w:t>
            </w:r>
            <w:r w:rsidRPr="00DE029F">
              <w:rPr>
                <w:rFonts w:ascii="HelveticaNeueLT Std" w:hAnsi="HelveticaNeueLT Std"/>
                <w:sz w:val="22"/>
                <w:szCs w:val="22"/>
              </w:rPr>
              <w:t xml:space="preserve"> working closely with local stakeholders</w:t>
            </w:r>
            <w:r>
              <w:rPr>
                <w:rFonts w:ascii="HelveticaNeueLT Std" w:hAnsi="HelveticaNeueLT Std"/>
                <w:sz w:val="22"/>
                <w:szCs w:val="22"/>
              </w:rPr>
              <w:t xml:space="preserve">, </w:t>
            </w:r>
            <w:r w:rsidR="00F37DCC">
              <w:rPr>
                <w:rFonts w:ascii="HelveticaNeueLT Std" w:hAnsi="HelveticaNeueLT Std"/>
                <w:sz w:val="22"/>
                <w:szCs w:val="22"/>
              </w:rPr>
              <w:t>c</w:t>
            </w:r>
            <w:r>
              <w:rPr>
                <w:rFonts w:ascii="HelveticaNeueLT Std" w:hAnsi="HelveticaNeueLT Std"/>
                <w:sz w:val="22"/>
                <w:szCs w:val="22"/>
              </w:rPr>
              <w:t>ouncil service area</w:t>
            </w:r>
            <w:r w:rsidR="002139CD">
              <w:rPr>
                <w:rFonts w:ascii="HelveticaNeueLT Std" w:hAnsi="HelveticaNeueLT Std"/>
                <w:sz w:val="22"/>
                <w:szCs w:val="22"/>
              </w:rPr>
              <w:t>s</w:t>
            </w:r>
            <w:r w:rsidRPr="00DE029F">
              <w:rPr>
                <w:rFonts w:ascii="HelveticaNeueLT Std" w:hAnsi="HelveticaNeueLT Std"/>
                <w:sz w:val="22"/>
                <w:szCs w:val="22"/>
              </w:rPr>
              <w:t xml:space="preserve"> and development pa</w:t>
            </w:r>
            <w:r>
              <w:rPr>
                <w:rFonts w:ascii="HelveticaNeueLT Std" w:hAnsi="HelveticaNeueLT Std"/>
                <w:sz w:val="22"/>
                <w:szCs w:val="22"/>
              </w:rPr>
              <w:t xml:space="preserve">rtners and manage the delivery of </w:t>
            </w:r>
            <w:r w:rsidR="002139CD">
              <w:rPr>
                <w:rFonts w:ascii="HelveticaNeueLT Std" w:hAnsi="HelveticaNeueLT Std"/>
                <w:sz w:val="22"/>
                <w:szCs w:val="22"/>
              </w:rPr>
              <w:t>the agreed</w:t>
            </w:r>
            <w:r>
              <w:rPr>
                <w:rFonts w:ascii="HelveticaNeueLT Std" w:hAnsi="HelveticaNeueLT Std"/>
                <w:sz w:val="22"/>
                <w:szCs w:val="22"/>
              </w:rPr>
              <w:t xml:space="preserve"> hub model.</w:t>
            </w:r>
            <w:r w:rsidRPr="00DE029F">
              <w:rPr>
                <w:rFonts w:ascii="HelveticaNeueLT Std" w:hAnsi="HelveticaNeueLT Std"/>
                <w:sz w:val="22"/>
                <w:szCs w:val="22"/>
              </w:rPr>
              <w:t xml:space="preserve"> </w:t>
            </w:r>
          </w:p>
          <w:p w:rsidR="006C4CBB" w:rsidRPr="006C4CBB" w:rsidRDefault="006C4CBB" w:rsidP="006C4CBB">
            <w:pPr>
              <w:pStyle w:val="ListParagraph"/>
              <w:rPr>
                <w:rFonts w:ascii="HelveticaNeueLT Std" w:hAnsi="HelveticaNeueLT Std"/>
                <w:sz w:val="22"/>
                <w:szCs w:val="22"/>
              </w:rPr>
            </w:pPr>
          </w:p>
          <w:p w:rsidR="00C671D9" w:rsidRDefault="008E7DB4" w:rsidP="00241CB7">
            <w:pPr>
              <w:numPr>
                <w:ilvl w:val="0"/>
                <w:numId w:val="18"/>
              </w:numPr>
              <w:spacing w:after="200" w:line="276" w:lineRule="auto"/>
              <w:contextualSpacing/>
              <w:rPr>
                <w:rFonts w:ascii="HelveticaNeueLT Std" w:hAnsi="HelveticaNeueLT Std"/>
                <w:sz w:val="22"/>
                <w:szCs w:val="22"/>
              </w:rPr>
            </w:pPr>
            <w:r>
              <w:rPr>
                <w:rFonts w:ascii="HelveticaNeueLT Std" w:hAnsi="HelveticaNeueLT Std"/>
                <w:sz w:val="22"/>
                <w:szCs w:val="22"/>
              </w:rPr>
              <w:t>Co-ordinate activity</w:t>
            </w:r>
            <w:r w:rsidR="006D003E">
              <w:rPr>
                <w:rFonts w:ascii="HelveticaNeueLT Std" w:hAnsi="HelveticaNeueLT Std"/>
                <w:sz w:val="22"/>
                <w:szCs w:val="22"/>
              </w:rPr>
              <w:t xml:space="preserve"> with local third sector and community stakeholders and our </w:t>
            </w:r>
            <w:r w:rsidR="0086337C">
              <w:rPr>
                <w:rFonts w:ascii="HelveticaNeueLT Std" w:hAnsi="HelveticaNeueLT Std"/>
                <w:sz w:val="22"/>
                <w:szCs w:val="22"/>
              </w:rPr>
              <w:t>s</w:t>
            </w:r>
            <w:r w:rsidR="006D003E">
              <w:rPr>
                <w:rFonts w:ascii="HelveticaNeueLT Std" w:hAnsi="HelveticaNeueLT Std"/>
                <w:sz w:val="22"/>
                <w:szCs w:val="22"/>
              </w:rPr>
              <w:t xml:space="preserve">trategic </w:t>
            </w:r>
            <w:r w:rsidR="00C671D9">
              <w:rPr>
                <w:rFonts w:ascii="HelveticaNeueLT Std" w:hAnsi="HelveticaNeueLT Std"/>
                <w:sz w:val="22"/>
                <w:szCs w:val="22"/>
              </w:rPr>
              <w:t xml:space="preserve">Third Sector </w:t>
            </w:r>
            <w:r w:rsidR="006D003E">
              <w:rPr>
                <w:rFonts w:ascii="HelveticaNeueLT Std" w:hAnsi="HelveticaNeueLT Std"/>
                <w:sz w:val="22"/>
                <w:szCs w:val="22"/>
              </w:rPr>
              <w:t xml:space="preserve">Partner </w:t>
            </w:r>
            <w:r w:rsidR="00C671D9">
              <w:rPr>
                <w:rFonts w:ascii="HelveticaNeueLT Std" w:hAnsi="HelveticaNeueLT Std"/>
                <w:sz w:val="22"/>
                <w:szCs w:val="22"/>
              </w:rPr>
              <w:t>Bridge Renewal Trust to strengthen community level response to Tottenham People Priority Outcomes</w:t>
            </w:r>
            <w:r w:rsidR="006C4CBB">
              <w:rPr>
                <w:rFonts w:ascii="HelveticaNeueLT Std" w:hAnsi="HelveticaNeueLT Std"/>
                <w:sz w:val="22"/>
                <w:szCs w:val="22"/>
              </w:rPr>
              <w:t xml:space="preserve"> and leverage additional funding to support this</w:t>
            </w:r>
            <w:r w:rsidR="00C671D9">
              <w:rPr>
                <w:rFonts w:ascii="HelveticaNeueLT Std" w:hAnsi="HelveticaNeueLT Std"/>
                <w:sz w:val="22"/>
                <w:szCs w:val="22"/>
              </w:rPr>
              <w:t>.</w:t>
            </w:r>
          </w:p>
          <w:p w:rsidR="008E7DB4" w:rsidRDefault="008E7DB4" w:rsidP="008E7DB4">
            <w:pPr>
              <w:spacing w:after="200" w:line="276" w:lineRule="auto"/>
              <w:contextualSpacing/>
              <w:rPr>
                <w:rFonts w:ascii="HelveticaNeueLT Std" w:hAnsi="HelveticaNeueLT Std"/>
                <w:sz w:val="22"/>
                <w:szCs w:val="22"/>
              </w:rPr>
            </w:pPr>
          </w:p>
          <w:p w:rsidR="002139CD" w:rsidRDefault="008E7DB4" w:rsidP="00241CB7">
            <w:pPr>
              <w:numPr>
                <w:ilvl w:val="0"/>
                <w:numId w:val="18"/>
              </w:numPr>
              <w:spacing w:after="200" w:line="276" w:lineRule="auto"/>
              <w:contextualSpacing/>
              <w:rPr>
                <w:rFonts w:ascii="HelveticaNeueLT Std" w:hAnsi="HelveticaNeueLT Std"/>
                <w:sz w:val="22"/>
                <w:szCs w:val="22"/>
              </w:rPr>
            </w:pPr>
            <w:r>
              <w:rPr>
                <w:rFonts w:ascii="HelveticaNeueLT Std" w:hAnsi="HelveticaNeueLT Std"/>
                <w:sz w:val="22"/>
                <w:szCs w:val="22"/>
              </w:rPr>
              <w:t>Lead on the</w:t>
            </w:r>
            <w:r w:rsidR="002139CD">
              <w:rPr>
                <w:rFonts w:ascii="HelveticaNeueLT Std" w:hAnsi="HelveticaNeueLT Std"/>
                <w:sz w:val="22"/>
                <w:szCs w:val="22"/>
              </w:rPr>
              <w:t xml:space="preserve"> develop</w:t>
            </w:r>
            <w:r>
              <w:rPr>
                <w:rFonts w:ascii="HelveticaNeueLT Std" w:hAnsi="HelveticaNeueLT Std"/>
                <w:sz w:val="22"/>
                <w:szCs w:val="22"/>
              </w:rPr>
              <w:t>ment of socio economic</w:t>
            </w:r>
            <w:r w:rsidR="002139CD">
              <w:rPr>
                <w:rFonts w:ascii="HelveticaNeueLT Std" w:hAnsi="HelveticaNeueLT Std"/>
                <w:sz w:val="22"/>
                <w:szCs w:val="22"/>
              </w:rPr>
              <w:t xml:space="preserve"> indicators</w:t>
            </w:r>
            <w:r w:rsidR="0086337C">
              <w:rPr>
                <w:rFonts w:ascii="HelveticaNeueLT Std" w:hAnsi="HelveticaNeueLT Std"/>
                <w:sz w:val="22"/>
                <w:szCs w:val="22"/>
              </w:rPr>
              <w:t xml:space="preserve"> and </w:t>
            </w:r>
            <w:r w:rsidR="002139CD">
              <w:rPr>
                <w:rFonts w:ascii="HelveticaNeueLT Std" w:hAnsi="HelveticaNeueLT Std"/>
                <w:sz w:val="22"/>
                <w:szCs w:val="22"/>
              </w:rPr>
              <w:t xml:space="preserve">measures </w:t>
            </w:r>
            <w:r>
              <w:rPr>
                <w:rFonts w:ascii="HelveticaNeueLT Std" w:hAnsi="HelveticaNeueLT Std"/>
                <w:sz w:val="22"/>
                <w:szCs w:val="22"/>
              </w:rPr>
              <w:t>to assess social impact of the Tottenham Programme.</w:t>
            </w:r>
          </w:p>
          <w:p w:rsidR="00C274EB" w:rsidRDefault="00C274EB" w:rsidP="00C274EB">
            <w:pPr>
              <w:pStyle w:val="ListParagraph"/>
              <w:rPr>
                <w:rFonts w:ascii="HelveticaNeueLT Std" w:hAnsi="HelveticaNeueLT Std"/>
                <w:sz w:val="22"/>
                <w:szCs w:val="22"/>
              </w:rPr>
            </w:pPr>
          </w:p>
          <w:p w:rsidR="00C274EB" w:rsidRPr="005442FC" w:rsidRDefault="00570747" w:rsidP="00241CB7">
            <w:pPr>
              <w:numPr>
                <w:ilvl w:val="0"/>
                <w:numId w:val="18"/>
              </w:numPr>
              <w:spacing w:after="200" w:line="276" w:lineRule="auto"/>
              <w:contextualSpacing/>
              <w:rPr>
                <w:rFonts w:ascii="HelveticaNeueLT Std" w:hAnsi="HelveticaNeueLT Std"/>
                <w:sz w:val="22"/>
                <w:szCs w:val="22"/>
              </w:rPr>
            </w:pPr>
            <w:r w:rsidRPr="005442FC">
              <w:rPr>
                <w:rFonts w:ascii="HelveticaNeueLT Std" w:hAnsi="HelveticaNeueLT Std"/>
                <w:sz w:val="22"/>
                <w:szCs w:val="22"/>
              </w:rPr>
              <w:lastRenderedPageBreak/>
              <w:t xml:space="preserve">To work with </w:t>
            </w:r>
            <w:r w:rsidR="005442FC">
              <w:rPr>
                <w:rFonts w:ascii="HelveticaNeueLT Std" w:hAnsi="HelveticaNeueLT Std"/>
                <w:sz w:val="22"/>
                <w:szCs w:val="22"/>
              </w:rPr>
              <w:t xml:space="preserve">Council </w:t>
            </w:r>
            <w:r w:rsidRPr="005442FC">
              <w:rPr>
                <w:rFonts w:ascii="HelveticaNeueLT Std" w:hAnsi="HelveticaNeueLT Std"/>
                <w:sz w:val="22"/>
                <w:szCs w:val="22"/>
              </w:rPr>
              <w:t>services</w:t>
            </w:r>
            <w:r w:rsidR="00C274EB" w:rsidRPr="005442FC">
              <w:rPr>
                <w:rFonts w:ascii="HelveticaNeueLT Std" w:hAnsi="HelveticaNeueLT Std"/>
                <w:sz w:val="22"/>
                <w:szCs w:val="22"/>
              </w:rPr>
              <w:t xml:space="preserve"> </w:t>
            </w:r>
            <w:r w:rsidR="005442FC">
              <w:rPr>
                <w:rFonts w:ascii="HelveticaNeueLT Std" w:hAnsi="HelveticaNeueLT Std"/>
                <w:sz w:val="22"/>
                <w:szCs w:val="22"/>
              </w:rPr>
              <w:t xml:space="preserve">and external stakeholders </w:t>
            </w:r>
            <w:r w:rsidR="00474F7C" w:rsidRPr="005442FC">
              <w:rPr>
                <w:rFonts w:ascii="HelveticaNeueLT Std" w:hAnsi="HelveticaNeueLT Std"/>
                <w:sz w:val="22"/>
                <w:szCs w:val="22"/>
              </w:rPr>
              <w:t>to ensure socio economic regeneration pr</w:t>
            </w:r>
            <w:r w:rsidR="005442FC">
              <w:rPr>
                <w:rFonts w:ascii="HelveticaNeueLT Std" w:hAnsi="HelveticaNeueLT Std"/>
                <w:sz w:val="22"/>
                <w:szCs w:val="22"/>
              </w:rPr>
              <w:t>ogrammes add value to existing services and address Borough Plan outcomes and tackle agreed gaps in service</w:t>
            </w:r>
            <w:r w:rsidRPr="005442FC">
              <w:rPr>
                <w:rFonts w:ascii="HelveticaNeueLT Std" w:hAnsi="HelveticaNeueLT Std"/>
                <w:sz w:val="22"/>
                <w:szCs w:val="22"/>
              </w:rPr>
              <w:t>.</w:t>
            </w:r>
          </w:p>
          <w:p w:rsidR="006C4CBB" w:rsidRDefault="006C4CBB" w:rsidP="006C4CBB">
            <w:pPr>
              <w:pStyle w:val="ListParagraph"/>
              <w:rPr>
                <w:rFonts w:ascii="HelveticaNeueLT Std" w:hAnsi="HelveticaNeueLT Std"/>
                <w:sz w:val="22"/>
                <w:szCs w:val="22"/>
              </w:rPr>
            </w:pPr>
          </w:p>
          <w:p w:rsidR="006C4CBB" w:rsidRDefault="002139CD" w:rsidP="00241CB7">
            <w:pPr>
              <w:numPr>
                <w:ilvl w:val="0"/>
                <w:numId w:val="18"/>
              </w:numPr>
              <w:spacing w:after="200" w:line="276" w:lineRule="auto"/>
              <w:contextualSpacing/>
              <w:rPr>
                <w:rFonts w:ascii="HelveticaNeueLT Std" w:hAnsi="HelveticaNeueLT Std"/>
                <w:sz w:val="22"/>
                <w:szCs w:val="22"/>
              </w:rPr>
            </w:pPr>
            <w:r>
              <w:rPr>
                <w:rFonts w:ascii="HelveticaNeueLT Std" w:hAnsi="HelveticaNeueLT Std"/>
                <w:sz w:val="22"/>
                <w:szCs w:val="22"/>
              </w:rPr>
              <w:t>Work closely the Regeneration Community Engagement Officers to ensure that feedback and themes from community engagement shapes socio economic programme development.</w:t>
            </w:r>
          </w:p>
          <w:p w:rsidR="002139CD" w:rsidRDefault="002139CD" w:rsidP="002139CD">
            <w:pPr>
              <w:pStyle w:val="ListParagraph"/>
              <w:rPr>
                <w:rFonts w:ascii="HelveticaNeueLT Std" w:hAnsi="HelveticaNeueLT Std"/>
                <w:sz w:val="22"/>
                <w:szCs w:val="22"/>
              </w:rPr>
            </w:pPr>
          </w:p>
          <w:p w:rsidR="00ED6FA8" w:rsidRDefault="002139CD" w:rsidP="00ED6FA8">
            <w:pPr>
              <w:numPr>
                <w:ilvl w:val="0"/>
                <w:numId w:val="18"/>
              </w:numPr>
              <w:spacing w:after="200" w:line="276" w:lineRule="auto"/>
              <w:contextualSpacing/>
              <w:rPr>
                <w:rFonts w:ascii="HelveticaNeueLT Std" w:hAnsi="HelveticaNeueLT Std"/>
                <w:sz w:val="22"/>
                <w:szCs w:val="22"/>
              </w:rPr>
            </w:pPr>
            <w:r>
              <w:rPr>
                <w:rFonts w:ascii="HelveticaNeueLT Std" w:hAnsi="HelveticaNeueLT Std"/>
                <w:sz w:val="22"/>
                <w:szCs w:val="22"/>
              </w:rPr>
              <w:t>Work closely with Haringey’s Skills and Employment Team to ensure the delivery of s106 skills and training plans for Tottenham representing the Regeneration Team at the Haringey Employment Recruitment Partnership</w:t>
            </w:r>
            <w:r w:rsidR="00F37DCC">
              <w:rPr>
                <w:rFonts w:ascii="HelveticaNeueLT Std" w:hAnsi="HelveticaNeueLT Std"/>
                <w:sz w:val="22"/>
                <w:szCs w:val="22"/>
              </w:rPr>
              <w:t xml:space="preserve"> </w:t>
            </w:r>
            <w:proofErr w:type="gramStart"/>
            <w:r w:rsidR="00F37DCC">
              <w:rPr>
                <w:rFonts w:ascii="HelveticaNeueLT Std" w:hAnsi="HelveticaNeueLT Std"/>
                <w:sz w:val="22"/>
                <w:szCs w:val="22"/>
              </w:rPr>
              <w:t>providers</w:t>
            </w:r>
            <w:proofErr w:type="gramEnd"/>
            <w:r w:rsidR="00F37DCC">
              <w:rPr>
                <w:rFonts w:ascii="HelveticaNeueLT Std" w:hAnsi="HelveticaNeueLT Std"/>
                <w:sz w:val="22"/>
                <w:szCs w:val="22"/>
              </w:rPr>
              <w:t xml:space="preserve"> forum</w:t>
            </w:r>
            <w:r w:rsidR="00ED6FA8">
              <w:rPr>
                <w:rFonts w:ascii="HelveticaNeueLT Std" w:hAnsi="HelveticaNeueLT Std"/>
                <w:sz w:val="22"/>
                <w:szCs w:val="22"/>
              </w:rPr>
              <w:t>.</w:t>
            </w:r>
          </w:p>
          <w:p w:rsidR="00ED6FA8" w:rsidRDefault="00ED6FA8" w:rsidP="00ED6FA8">
            <w:pPr>
              <w:pStyle w:val="ListParagraph"/>
              <w:rPr>
                <w:rFonts w:ascii="HelveticaNeueLT Std" w:hAnsi="HelveticaNeueLT Std"/>
                <w:sz w:val="22"/>
                <w:szCs w:val="22"/>
              </w:rPr>
            </w:pPr>
          </w:p>
          <w:p w:rsidR="002B4102" w:rsidRPr="00ED280B" w:rsidRDefault="002B4102" w:rsidP="002139CD">
            <w:pPr>
              <w:pStyle w:val="ListParagraph"/>
              <w:spacing w:after="120" w:line="480" w:lineRule="auto"/>
              <w:ind w:left="357"/>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F37DCC" w:rsidRPr="00FC6328" w:rsidRDefault="00F37DCC" w:rsidP="00F37DCC">
            <w:pPr>
              <w:pStyle w:val="ListParagraph"/>
              <w:numPr>
                <w:ilvl w:val="0"/>
                <w:numId w:val="17"/>
              </w:numPr>
              <w:spacing w:before="120"/>
              <w:rPr>
                <w:rFonts w:ascii="HelveticaNeueLT Std" w:hAnsi="HelveticaNeueLT Std"/>
                <w:sz w:val="22"/>
                <w:szCs w:val="22"/>
              </w:rPr>
            </w:pPr>
            <w:r w:rsidRPr="00FC6328">
              <w:rPr>
                <w:rFonts w:ascii="HelveticaNeueLT Std" w:hAnsi="HelveticaNeueLT Std"/>
                <w:sz w:val="22"/>
                <w:szCs w:val="22"/>
              </w:rPr>
              <w:t xml:space="preserve">Experience of developing, managing and monitoring </w:t>
            </w:r>
            <w:r>
              <w:rPr>
                <w:rFonts w:ascii="HelveticaNeueLT Std" w:hAnsi="HelveticaNeueLT Std"/>
                <w:sz w:val="22"/>
                <w:szCs w:val="22"/>
              </w:rPr>
              <w:t xml:space="preserve">socio </w:t>
            </w:r>
            <w:r w:rsidRPr="00FC6328">
              <w:rPr>
                <w:rFonts w:ascii="HelveticaNeueLT Std" w:hAnsi="HelveticaNeueLT Std"/>
                <w:sz w:val="22"/>
                <w:szCs w:val="22"/>
              </w:rPr>
              <w:t xml:space="preserve">economic programmes </w:t>
            </w:r>
            <w:r>
              <w:rPr>
                <w:rFonts w:ascii="HelveticaNeueLT Std" w:hAnsi="HelveticaNeueLT Std"/>
                <w:sz w:val="22"/>
                <w:szCs w:val="22"/>
              </w:rPr>
              <w:t xml:space="preserve">and projects </w:t>
            </w:r>
            <w:r w:rsidRPr="00FC6328">
              <w:rPr>
                <w:rFonts w:ascii="HelveticaNeueLT Std" w:eastAsiaTheme="minorEastAsia" w:hAnsi="HelveticaNeueLT Std" w:cstheme="minorBidi"/>
                <w:sz w:val="22"/>
                <w:szCs w:val="22"/>
              </w:rPr>
              <w:t>to tight deadlines</w:t>
            </w:r>
            <w:r>
              <w:rPr>
                <w:rFonts w:ascii="HelveticaNeueLT Std" w:eastAsiaTheme="minorEastAsia" w:hAnsi="HelveticaNeueLT Std" w:cstheme="minorBidi"/>
                <w:sz w:val="22"/>
                <w:szCs w:val="22"/>
              </w:rPr>
              <w:t xml:space="preserve"> and on budget</w:t>
            </w:r>
          </w:p>
          <w:p w:rsidR="00F37DCC" w:rsidRPr="00F37DCC" w:rsidRDefault="00F37DCC" w:rsidP="00F37DCC">
            <w:pPr>
              <w:spacing w:before="120"/>
              <w:ind w:left="360"/>
              <w:rPr>
                <w:rFonts w:ascii="HelveticaNeueLT Std" w:hAnsi="HelveticaNeueLT Std"/>
                <w:sz w:val="22"/>
                <w:szCs w:val="22"/>
              </w:rPr>
            </w:pPr>
          </w:p>
          <w:p w:rsidR="00FC6328" w:rsidRPr="00FC6328" w:rsidRDefault="00FC6328" w:rsidP="00FC6328">
            <w:pPr>
              <w:pStyle w:val="ListParagraph"/>
              <w:numPr>
                <w:ilvl w:val="0"/>
                <w:numId w:val="17"/>
              </w:numPr>
              <w:spacing w:before="120"/>
              <w:rPr>
                <w:rFonts w:ascii="HelveticaNeueLT Std" w:hAnsi="HelveticaNeueLT Std"/>
                <w:sz w:val="22"/>
                <w:szCs w:val="22"/>
              </w:rPr>
            </w:pPr>
            <w:r w:rsidRPr="00FC6328">
              <w:rPr>
                <w:rFonts w:ascii="HelveticaNeueLT Std" w:hAnsi="HelveticaNeueLT Std"/>
                <w:sz w:val="22"/>
                <w:szCs w:val="22"/>
              </w:rPr>
              <w:t>Up to date knowledge of relevant national, regional, sub-regional and local policies in education, skills and employment and enterprise delivery and funding mechanisms.</w:t>
            </w:r>
          </w:p>
          <w:p w:rsidR="00FC6328" w:rsidRDefault="00FC6328" w:rsidP="0086337C">
            <w:pPr>
              <w:spacing w:before="60" w:after="60"/>
              <w:ind w:left="360"/>
              <w:rPr>
                <w:rFonts w:ascii="HelveticaNeueLT Std" w:hAnsi="HelveticaNeueLT Std"/>
                <w:snapToGrid w:val="0"/>
                <w:sz w:val="22"/>
                <w:szCs w:val="22"/>
              </w:rPr>
            </w:pPr>
          </w:p>
          <w:p w:rsidR="00FC6328" w:rsidRDefault="00FC6328" w:rsidP="00FC6328">
            <w:pPr>
              <w:pStyle w:val="ListParagraph"/>
              <w:numPr>
                <w:ilvl w:val="0"/>
                <w:numId w:val="17"/>
              </w:numPr>
              <w:spacing w:before="120"/>
              <w:rPr>
                <w:rFonts w:ascii="HelveticaNeueLT Std" w:hAnsi="HelveticaNeueLT Std"/>
                <w:sz w:val="22"/>
                <w:szCs w:val="22"/>
              </w:rPr>
            </w:pPr>
            <w:r w:rsidRPr="00FC6328">
              <w:rPr>
                <w:rFonts w:ascii="HelveticaNeueLT Std" w:hAnsi="HelveticaNeueLT Std"/>
                <w:sz w:val="22"/>
                <w:szCs w:val="22"/>
              </w:rPr>
              <w:t>Strong track record of working with senior level public, private and third sector stakeholders</w:t>
            </w:r>
          </w:p>
          <w:p w:rsidR="00FC6328" w:rsidRPr="00FC6328" w:rsidRDefault="00FC6328" w:rsidP="00FC6328">
            <w:pPr>
              <w:pStyle w:val="ListParagraph"/>
              <w:rPr>
                <w:rFonts w:ascii="HelveticaNeueLT Std" w:hAnsi="HelveticaNeueLT Std"/>
                <w:sz w:val="22"/>
                <w:szCs w:val="22"/>
              </w:rPr>
            </w:pPr>
          </w:p>
          <w:p w:rsidR="00FC6328" w:rsidRPr="00FC6328" w:rsidRDefault="00FC6328" w:rsidP="00FC6328">
            <w:pPr>
              <w:pStyle w:val="ListParagraph"/>
              <w:numPr>
                <w:ilvl w:val="0"/>
                <w:numId w:val="17"/>
              </w:numPr>
              <w:spacing w:before="60" w:after="60"/>
              <w:rPr>
                <w:rFonts w:ascii="HelveticaNeueLT Std" w:hAnsi="HelveticaNeueLT Std"/>
                <w:snapToGrid w:val="0"/>
                <w:sz w:val="22"/>
                <w:szCs w:val="22"/>
              </w:rPr>
            </w:pPr>
            <w:r w:rsidRPr="00FC6328">
              <w:rPr>
                <w:rFonts w:ascii="HelveticaNeueLT Std" w:hAnsi="HelveticaNeueLT Std"/>
                <w:sz w:val="22"/>
                <w:szCs w:val="22"/>
              </w:rPr>
              <w:t>Experience of involving service users in the planning and/or delivery of services</w:t>
            </w:r>
          </w:p>
          <w:p w:rsidR="00FC6328" w:rsidRPr="00FC6328" w:rsidRDefault="00FC6328" w:rsidP="00FC6328">
            <w:pPr>
              <w:pStyle w:val="ListParagraph"/>
              <w:rPr>
                <w:rFonts w:ascii="HelveticaNeueLT Std" w:hAnsi="HelveticaNeueLT Std"/>
                <w:snapToGrid w:val="0"/>
                <w:sz w:val="22"/>
                <w:szCs w:val="22"/>
              </w:rPr>
            </w:pPr>
          </w:p>
          <w:p w:rsidR="00FC6328" w:rsidRPr="00FC6328" w:rsidRDefault="00FC6328" w:rsidP="00FC6328">
            <w:pPr>
              <w:numPr>
                <w:ilvl w:val="0"/>
                <w:numId w:val="17"/>
              </w:numPr>
              <w:spacing w:after="200" w:line="276" w:lineRule="auto"/>
              <w:contextualSpacing/>
              <w:rPr>
                <w:rFonts w:ascii="HelveticaNeueLT Std" w:eastAsiaTheme="minorEastAsia" w:hAnsi="HelveticaNeueLT Std" w:cstheme="minorBidi"/>
                <w:sz w:val="22"/>
                <w:szCs w:val="22"/>
              </w:rPr>
            </w:pPr>
            <w:r w:rsidRPr="00FC6328">
              <w:rPr>
                <w:rFonts w:ascii="HelveticaNeueLT Std" w:eastAsiaTheme="minorEastAsia" w:hAnsi="HelveticaNeueLT Std" w:cstheme="minorBidi"/>
                <w:sz w:val="22"/>
                <w:szCs w:val="22"/>
              </w:rPr>
              <w:t>Experience of managing staff, and coordinating work across service areas where other officers are leading on delivery.</w:t>
            </w:r>
          </w:p>
          <w:p w:rsidR="00FC6328" w:rsidRPr="00FC6328" w:rsidRDefault="00FC6328" w:rsidP="00FC6328">
            <w:pPr>
              <w:pStyle w:val="ListParagraph"/>
              <w:numPr>
                <w:ilvl w:val="0"/>
                <w:numId w:val="17"/>
              </w:numPr>
              <w:spacing w:before="60" w:after="60"/>
              <w:rPr>
                <w:rFonts w:ascii="HelveticaNeueLT Std" w:hAnsi="HelveticaNeueLT Std"/>
                <w:snapToGrid w:val="0"/>
                <w:sz w:val="22"/>
                <w:szCs w:val="22"/>
              </w:rPr>
            </w:pPr>
            <w:r w:rsidRPr="00FC6328">
              <w:rPr>
                <w:rFonts w:ascii="HelveticaNeueLT Std" w:eastAsiaTheme="minorEastAsia" w:hAnsi="HelveticaNeueLT Std" w:cstheme="minorBidi"/>
                <w:sz w:val="22"/>
                <w:szCs w:val="22"/>
              </w:rPr>
              <w:t>Experience of commissioning and managin</w:t>
            </w:r>
            <w:r>
              <w:rPr>
                <w:rFonts w:ascii="HelveticaNeueLT Std" w:eastAsiaTheme="minorEastAsia" w:hAnsi="HelveticaNeueLT Std" w:cstheme="minorBidi"/>
                <w:sz w:val="22"/>
                <w:szCs w:val="22"/>
              </w:rPr>
              <w:t>g work from external organisations</w:t>
            </w:r>
          </w:p>
          <w:p w:rsidR="00FC6328" w:rsidRPr="00FC6328" w:rsidRDefault="00FC6328" w:rsidP="00FC6328">
            <w:pPr>
              <w:pStyle w:val="ListParagraph"/>
              <w:spacing w:before="120"/>
              <w:rPr>
                <w:rFonts w:ascii="HelveticaNeueLT Std" w:hAnsi="HelveticaNeueLT Std"/>
                <w:sz w:val="22"/>
                <w:szCs w:val="22"/>
              </w:rPr>
            </w:pPr>
          </w:p>
          <w:p w:rsidR="00FC6328" w:rsidRDefault="00FC6328" w:rsidP="00FC6328">
            <w:pPr>
              <w:numPr>
                <w:ilvl w:val="0"/>
                <w:numId w:val="17"/>
              </w:numPr>
              <w:spacing w:after="200" w:line="276" w:lineRule="auto"/>
              <w:contextualSpacing/>
              <w:rPr>
                <w:rFonts w:ascii="HelveticaNeueLT Std" w:eastAsiaTheme="minorEastAsia" w:hAnsi="HelveticaNeueLT Std" w:cstheme="minorBidi"/>
                <w:sz w:val="22"/>
                <w:szCs w:val="22"/>
              </w:rPr>
            </w:pPr>
            <w:r w:rsidRPr="00F77190">
              <w:rPr>
                <w:rFonts w:ascii="HelveticaNeueLT Std" w:eastAsiaTheme="minorEastAsia" w:hAnsi="HelveticaNeueLT Std" w:cstheme="minorBidi"/>
                <w:sz w:val="22"/>
                <w:szCs w:val="22"/>
              </w:rPr>
              <w:t>Ability to write high quality reports and publications in good English to tight deadlines, and present information clearly to range of audiences.</w:t>
            </w:r>
          </w:p>
          <w:p w:rsidR="00F37DCC" w:rsidRDefault="00F37DCC" w:rsidP="00F37DCC">
            <w:pPr>
              <w:pStyle w:val="ListParagraph"/>
              <w:rPr>
                <w:rFonts w:ascii="HelveticaNeueLT Std" w:eastAsiaTheme="minorEastAsia" w:hAnsi="HelveticaNeueLT Std" w:cstheme="minorBidi"/>
                <w:sz w:val="22"/>
                <w:szCs w:val="22"/>
              </w:rPr>
            </w:pPr>
          </w:p>
          <w:p w:rsidR="00FC6328" w:rsidRDefault="00FC6328" w:rsidP="00FC6328">
            <w:pPr>
              <w:numPr>
                <w:ilvl w:val="0"/>
                <w:numId w:val="17"/>
              </w:numPr>
              <w:spacing w:after="200" w:line="276" w:lineRule="auto"/>
              <w:contextualSpacing/>
              <w:rPr>
                <w:rFonts w:ascii="HelveticaNeueLT Std" w:eastAsiaTheme="minorEastAsia" w:hAnsi="HelveticaNeueLT Std" w:cstheme="minorBidi"/>
                <w:sz w:val="22"/>
                <w:szCs w:val="22"/>
              </w:rPr>
            </w:pPr>
            <w:r w:rsidRPr="00F77190">
              <w:rPr>
                <w:rFonts w:ascii="HelveticaNeueLT Std" w:eastAsiaTheme="minorEastAsia" w:hAnsi="HelveticaNeueLT Std" w:cstheme="minorBidi"/>
                <w:sz w:val="22"/>
                <w:szCs w:val="22"/>
              </w:rPr>
              <w:t>Numerical and financial competence, including IT in Word and Excel, in order to analyse and aggregate data, manage significant budgets and evaluate performance.</w:t>
            </w:r>
          </w:p>
          <w:p w:rsidR="00FC6328" w:rsidRDefault="00FC6328" w:rsidP="00FC6328">
            <w:pPr>
              <w:pStyle w:val="ListParagraph"/>
              <w:rPr>
                <w:rFonts w:ascii="HelveticaNeueLT Std" w:eastAsiaTheme="minorEastAsia" w:hAnsi="HelveticaNeueLT Std" w:cstheme="minorBidi"/>
                <w:sz w:val="22"/>
                <w:szCs w:val="22"/>
              </w:rPr>
            </w:pPr>
          </w:p>
          <w:p w:rsidR="00FC6328" w:rsidRDefault="00FC6328" w:rsidP="00FC6328">
            <w:pPr>
              <w:numPr>
                <w:ilvl w:val="0"/>
                <w:numId w:val="17"/>
              </w:numPr>
              <w:spacing w:after="200" w:line="276" w:lineRule="auto"/>
              <w:contextualSpacing/>
              <w:rPr>
                <w:rFonts w:ascii="HelveticaNeueLT Std" w:eastAsiaTheme="minorEastAsia" w:hAnsi="HelveticaNeueLT Std" w:cstheme="minorBidi"/>
                <w:sz w:val="22"/>
                <w:szCs w:val="22"/>
              </w:rPr>
            </w:pPr>
            <w:r w:rsidRPr="00F77190">
              <w:rPr>
                <w:rFonts w:ascii="HelveticaNeueLT Std" w:eastAsiaTheme="minorEastAsia" w:hAnsi="HelveticaNeueLT Std" w:cstheme="minorBidi"/>
                <w:sz w:val="22"/>
                <w:szCs w:val="22"/>
              </w:rPr>
              <w:t>Willing to attend meetings, events in the evenings and weekends as required</w:t>
            </w:r>
          </w:p>
          <w:p w:rsidR="00FC6328" w:rsidRPr="00F77190" w:rsidRDefault="00FC6328" w:rsidP="00FC6328">
            <w:pPr>
              <w:spacing w:after="200" w:line="276" w:lineRule="auto"/>
              <w:ind w:left="360"/>
              <w:contextualSpacing/>
              <w:rPr>
                <w:rFonts w:ascii="HelveticaNeueLT Std" w:eastAsiaTheme="minorEastAsia" w:hAnsi="HelveticaNeueLT Std" w:cstheme="minorBidi"/>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AF528D" w:rsidRPr="00ED280B" w:rsidRDefault="00AF528D" w:rsidP="00B63A30">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AF528D" w:rsidRPr="00ED280B" w:rsidRDefault="00FC6328" w:rsidP="001D0FA9">
            <w:pPr>
              <w:rPr>
                <w:rFonts w:ascii="HelveticaNeueLT Std" w:hAnsi="HelveticaNeueLT Std"/>
                <w:sz w:val="22"/>
                <w:szCs w:val="22"/>
              </w:rPr>
            </w:pPr>
            <w:r>
              <w:rPr>
                <w:rFonts w:ascii="HelveticaNeueLT Std" w:hAnsi="HelveticaNeueLT Std"/>
                <w:sz w:val="22"/>
                <w:szCs w:val="22"/>
              </w:rPr>
              <w:t>Essential</w:t>
            </w:r>
          </w:p>
          <w:p w:rsidR="00AF528D" w:rsidRPr="00ED280B" w:rsidRDefault="00AF528D" w:rsidP="001D0FA9">
            <w:pPr>
              <w:rPr>
                <w:rFonts w:ascii="HelveticaNeueLT Std" w:hAnsi="HelveticaNeueLT Std"/>
                <w:sz w:val="22"/>
                <w:szCs w:val="22"/>
              </w:rPr>
            </w:pPr>
          </w:p>
          <w:p w:rsidR="00AF528D" w:rsidRDefault="00AF528D" w:rsidP="001D0FA9">
            <w:pPr>
              <w:rPr>
                <w:rFonts w:ascii="HelveticaNeueLT Std" w:hAnsi="HelveticaNeueLT Std"/>
                <w:sz w:val="22"/>
                <w:szCs w:val="22"/>
              </w:rPr>
            </w:pPr>
          </w:p>
          <w:p w:rsidR="00FC6328" w:rsidRPr="00ED280B" w:rsidRDefault="00FC6328" w:rsidP="00FC6328">
            <w:pPr>
              <w:rPr>
                <w:rFonts w:ascii="HelveticaNeueLT Std" w:hAnsi="HelveticaNeueLT Std"/>
                <w:sz w:val="22"/>
                <w:szCs w:val="22"/>
              </w:rPr>
            </w:pPr>
            <w:r>
              <w:rPr>
                <w:rFonts w:ascii="HelveticaNeueLT Std" w:hAnsi="HelveticaNeueLT Std"/>
                <w:sz w:val="22"/>
                <w:szCs w:val="22"/>
              </w:rPr>
              <w:t>Essential</w:t>
            </w:r>
          </w:p>
          <w:p w:rsidR="00FC6328" w:rsidRDefault="00FC6328" w:rsidP="001D0FA9">
            <w:pPr>
              <w:rPr>
                <w:rFonts w:ascii="HelveticaNeueLT Std" w:hAnsi="HelveticaNeueLT Std"/>
                <w:sz w:val="22"/>
                <w:szCs w:val="22"/>
              </w:rPr>
            </w:pPr>
          </w:p>
          <w:p w:rsidR="00FC6328" w:rsidRDefault="00FC6328" w:rsidP="001D0FA9">
            <w:pPr>
              <w:rPr>
                <w:rFonts w:ascii="HelveticaNeueLT Std" w:hAnsi="HelveticaNeueLT Std"/>
                <w:sz w:val="22"/>
                <w:szCs w:val="22"/>
              </w:rPr>
            </w:pPr>
          </w:p>
          <w:p w:rsidR="00FC6328" w:rsidRDefault="00FC6328" w:rsidP="001D0FA9">
            <w:pPr>
              <w:rPr>
                <w:rFonts w:ascii="HelveticaNeueLT Std" w:hAnsi="HelveticaNeueLT Std"/>
                <w:sz w:val="22"/>
                <w:szCs w:val="22"/>
              </w:rPr>
            </w:pPr>
          </w:p>
          <w:p w:rsidR="00F37DCC" w:rsidRDefault="00F37DCC" w:rsidP="00FC6328">
            <w:pPr>
              <w:rPr>
                <w:rFonts w:ascii="HelveticaNeueLT Std" w:hAnsi="HelveticaNeueLT Std"/>
                <w:sz w:val="22"/>
                <w:szCs w:val="22"/>
              </w:rPr>
            </w:pPr>
          </w:p>
          <w:p w:rsidR="00FC6328" w:rsidRPr="00ED280B" w:rsidRDefault="00FC6328" w:rsidP="00FC6328">
            <w:pPr>
              <w:rPr>
                <w:rFonts w:ascii="HelveticaNeueLT Std" w:hAnsi="HelveticaNeueLT Std"/>
                <w:sz w:val="22"/>
                <w:szCs w:val="22"/>
              </w:rPr>
            </w:pPr>
            <w:r>
              <w:rPr>
                <w:rFonts w:ascii="HelveticaNeueLT Std" w:hAnsi="HelveticaNeueLT Std"/>
                <w:sz w:val="22"/>
                <w:szCs w:val="22"/>
              </w:rPr>
              <w:t>Essential</w:t>
            </w:r>
          </w:p>
          <w:p w:rsidR="00FC6328" w:rsidRDefault="00FC6328" w:rsidP="001D0FA9">
            <w:pPr>
              <w:rPr>
                <w:rFonts w:ascii="HelveticaNeueLT Std" w:hAnsi="HelveticaNeueLT Std"/>
                <w:sz w:val="22"/>
                <w:szCs w:val="22"/>
              </w:rPr>
            </w:pPr>
          </w:p>
          <w:p w:rsidR="00FC6328" w:rsidRDefault="00FC6328" w:rsidP="001D0FA9">
            <w:pPr>
              <w:rPr>
                <w:rFonts w:ascii="HelveticaNeueLT Std" w:hAnsi="HelveticaNeueLT Std"/>
                <w:sz w:val="22"/>
                <w:szCs w:val="22"/>
              </w:rPr>
            </w:pPr>
          </w:p>
          <w:p w:rsidR="00FC6328" w:rsidRPr="00ED280B" w:rsidRDefault="00FC6328" w:rsidP="00FC6328">
            <w:pPr>
              <w:rPr>
                <w:rFonts w:ascii="HelveticaNeueLT Std" w:hAnsi="HelveticaNeueLT Std"/>
                <w:sz w:val="22"/>
                <w:szCs w:val="22"/>
              </w:rPr>
            </w:pPr>
            <w:r>
              <w:rPr>
                <w:rFonts w:ascii="HelveticaNeueLT Std" w:hAnsi="HelveticaNeueLT Std"/>
                <w:sz w:val="22"/>
                <w:szCs w:val="22"/>
              </w:rPr>
              <w:t>Essential</w:t>
            </w:r>
          </w:p>
          <w:p w:rsidR="00FC6328" w:rsidRDefault="00FC6328" w:rsidP="001D0FA9">
            <w:pPr>
              <w:rPr>
                <w:rFonts w:ascii="HelveticaNeueLT Std" w:hAnsi="HelveticaNeueLT Std"/>
                <w:sz w:val="22"/>
                <w:szCs w:val="22"/>
              </w:rPr>
            </w:pPr>
          </w:p>
          <w:p w:rsidR="00FC6328" w:rsidRDefault="00FC6328" w:rsidP="001D0FA9">
            <w:pPr>
              <w:rPr>
                <w:rFonts w:ascii="HelveticaNeueLT Std" w:hAnsi="HelveticaNeueLT Std"/>
                <w:sz w:val="22"/>
                <w:szCs w:val="22"/>
              </w:rPr>
            </w:pPr>
          </w:p>
          <w:p w:rsidR="00FC6328" w:rsidRPr="00ED280B" w:rsidRDefault="00FC6328" w:rsidP="00FC6328">
            <w:pPr>
              <w:rPr>
                <w:rFonts w:ascii="HelveticaNeueLT Std" w:hAnsi="HelveticaNeueLT Std"/>
                <w:sz w:val="22"/>
                <w:szCs w:val="22"/>
              </w:rPr>
            </w:pPr>
            <w:r>
              <w:rPr>
                <w:rFonts w:ascii="HelveticaNeueLT Std" w:hAnsi="HelveticaNeueLT Std"/>
                <w:sz w:val="22"/>
                <w:szCs w:val="22"/>
              </w:rPr>
              <w:t>Essential</w:t>
            </w:r>
          </w:p>
          <w:p w:rsidR="00FC6328" w:rsidRDefault="00FC6328" w:rsidP="001D0FA9">
            <w:pPr>
              <w:rPr>
                <w:rFonts w:ascii="HelveticaNeueLT Std" w:hAnsi="HelveticaNeueLT Std"/>
                <w:sz w:val="22"/>
                <w:szCs w:val="22"/>
              </w:rPr>
            </w:pPr>
          </w:p>
          <w:p w:rsidR="00FC6328" w:rsidRDefault="00FC6328" w:rsidP="001D0FA9">
            <w:pPr>
              <w:rPr>
                <w:rFonts w:ascii="HelveticaNeueLT Std" w:hAnsi="HelveticaNeueLT Std"/>
                <w:sz w:val="22"/>
                <w:szCs w:val="22"/>
              </w:rPr>
            </w:pPr>
          </w:p>
          <w:p w:rsidR="00FC6328" w:rsidRPr="00ED280B" w:rsidRDefault="00FC6328" w:rsidP="00FC6328">
            <w:pPr>
              <w:rPr>
                <w:rFonts w:ascii="HelveticaNeueLT Std" w:hAnsi="HelveticaNeueLT Std"/>
                <w:sz w:val="22"/>
                <w:szCs w:val="22"/>
              </w:rPr>
            </w:pPr>
            <w:r>
              <w:rPr>
                <w:rFonts w:ascii="HelveticaNeueLT Std" w:hAnsi="HelveticaNeueLT Std"/>
                <w:sz w:val="22"/>
                <w:szCs w:val="22"/>
              </w:rPr>
              <w:t>Essential</w:t>
            </w:r>
          </w:p>
          <w:p w:rsidR="00FC6328" w:rsidRDefault="00FC6328" w:rsidP="001D0FA9">
            <w:pPr>
              <w:rPr>
                <w:rFonts w:ascii="HelveticaNeueLT Std" w:hAnsi="HelveticaNeueLT Std"/>
                <w:sz w:val="22"/>
                <w:szCs w:val="22"/>
              </w:rPr>
            </w:pPr>
          </w:p>
          <w:p w:rsidR="00FC6328" w:rsidRDefault="00FC6328" w:rsidP="001D0FA9">
            <w:pPr>
              <w:rPr>
                <w:rFonts w:ascii="HelveticaNeueLT Std" w:hAnsi="HelveticaNeueLT Std"/>
                <w:sz w:val="22"/>
                <w:szCs w:val="22"/>
              </w:rPr>
            </w:pPr>
          </w:p>
          <w:p w:rsidR="00FC6328" w:rsidRPr="00ED280B" w:rsidRDefault="00FC6328" w:rsidP="00FC6328">
            <w:pPr>
              <w:rPr>
                <w:rFonts w:ascii="HelveticaNeueLT Std" w:hAnsi="HelveticaNeueLT Std"/>
                <w:sz w:val="22"/>
                <w:szCs w:val="22"/>
              </w:rPr>
            </w:pPr>
            <w:r>
              <w:rPr>
                <w:rFonts w:ascii="HelveticaNeueLT Std" w:hAnsi="HelveticaNeueLT Std"/>
                <w:sz w:val="22"/>
                <w:szCs w:val="22"/>
              </w:rPr>
              <w:t>Essential</w:t>
            </w:r>
          </w:p>
          <w:p w:rsidR="00FC6328" w:rsidRDefault="00FC6328" w:rsidP="001D0FA9">
            <w:pPr>
              <w:rPr>
                <w:rFonts w:ascii="HelveticaNeueLT Std" w:hAnsi="HelveticaNeueLT Std"/>
                <w:sz w:val="22"/>
                <w:szCs w:val="22"/>
              </w:rPr>
            </w:pPr>
          </w:p>
          <w:p w:rsidR="00F37DCC" w:rsidRDefault="00F37DCC" w:rsidP="00FC6328">
            <w:pPr>
              <w:rPr>
                <w:rFonts w:ascii="HelveticaNeueLT Std" w:hAnsi="HelveticaNeueLT Std"/>
                <w:sz w:val="22"/>
                <w:szCs w:val="22"/>
              </w:rPr>
            </w:pPr>
          </w:p>
          <w:p w:rsidR="00F37DCC" w:rsidRDefault="00F37DCC" w:rsidP="00FC6328">
            <w:pPr>
              <w:rPr>
                <w:rFonts w:ascii="HelveticaNeueLT Std" w:hAnsi="HelveticaNeueLT Std"/>
                <w:sz w:val="22"/>
                <w:szCs w:val="22"/>
              </w:rPr>
            </w:pPr>
          </w:p>
          <w:p w:rsidR="00FC6328" w:rsidRPr="00ED280B" w:rsidRDefault="00FC6328" w:rsidP="00FC6328">
            <w:pPr>
              <w:rPr>
                <w:rFonts w:ascii="HelveticaNeueLT Std" w:hAnsi="HelveticaNeueLT Std"/>
                <w:sz w:val="22"/>
                <w:szCs w:val="22"/>
              </w:rPr>
            </w:pPr>
            <w:r>
              <w:rPr>
                <w:rFonts w:ascii="HelveticaNeueLT Std" w:hAnsi="HelveticaNeueLT Std"/>
                <w:sz w:val="22"/>
                <w:szCs w:val="22"/>
              </w:rPr>
              <w:t>Essential</w:t>
            </w:r>
          </w:p>
          <w:p w:rsidR="00FC6328" w:rsidRDefault="00FC6328" w:rsidP="001D0FA9">
            <w:pPr>
              <w:rPr>
                <w:rFonts w:ascii="HelveticaNeueLT Std" w:hAnsi="HelveticaNeueLT Std"/>
                <w:sz w:val="22"/>
                <w:szCs w:val="22"/>
              </w:rPr>
            </w:pPr>
          </w:p>
          <w:p w:rsidR="00FC6328" w:rsidRDefault="00FC6328" w:rsidP="001D0FA9">
            <w:pPr>
              <w:rPr>
                <w:rFonts w:ascii="HelveticaNeueLT Std" w:hAnsi="HelveticaNeueLT Std"/>
                <w:sz w:val="22"/>
                <w:szCs w:val="22"/>
              </w:rPr>
            </w:pPr>
          </w:p>
          <w:p w:rsidR="00FC6328" w:rsidRDefault="00FC6328" w:rsidP="001D0FA9">
            <w:pPr>
              <w:rPr>
                <w:rFonts w:ascii="HelveticaNeueLT Std" w:hAnsi="HelveticaNeueLT Std"/>
                <w:sz w:val="22"/>
                <w:szCs w:val="22"/>
              </w:rPr>
            </w:pPr>
          </w:p>
          <w:p w:rsidR="00F37DCC" w:rsidRDefault="00F37DCC" w:rsidP="001D0FA9">
            <w:pPr>
              <w:rPr>
                <w:rFonts w:ascii="HelveticaNeueLT Std" w:hAnsi="HelveticaNeueLT Std"/>
                <w:sz w:val="22"/>
                <w:szCs w:val="22"/>
              </w:rPr>
            </w:pPr>
          </w:p>
          <w:p w:rsidR="00FC6328" w:rsidRPr="00ED280B" w:rsidRDefault="00FC6328" w:rsidP="001D0FA9">
            <w:pPr>
              <w:rPr>
                <w:rFonts w:ascii="HelveticaNeueLT Std" w:hAnsi="HelveticaNeueLT Std"/>
                <w:sz w:val="22"/>
                <w:szCs w:val="22"/>
              </w:rPr>
            </w:pPr>
            <w:r>
              <w:rPr>
                <w:rFonts w:ascii="HelveticaNeueLT Std" w:hAnsi="HelveticaNeueLT Std"/>
                <w:sz w:val="22"/>
                <w:szCs w:val="22"/>
              </w:rPr>
              <w:t>Desirable</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Default="002139CD">
            <w:pPr>
              <w:rPr>
                <w:rFonts w:ascii="HelveticaNeueLT Std" w:hAnsi="HelveticaNeueLT Std"/>
                <w:color w:val="000000" w:themeColor="text1"/>
                <w:sz w:val="22"/>
                <w:szCs w:val="22"/>
              </w:rPr>
            </w:pPr>
            <w:r>
              <w:rPr>
                <w:rFonts w:ascii="HelveticaNeueLT Std" w:hAnsi="HelveticaNeueLT Std"/>
                <w:color w:val="000000" w:themeColor="text1"/>
                <w:sz w:val="22"/>
                <w:szCs w:val="22"/>
              </w:rPr>
              <w:t>Head of Socio Economic Regeneration</w:t>
            </w:r>
          </w:p>
          <w:p w:rsidR="002139CD" w:rsidRDefault="002139CD">
            <w:pPr>
              <w:rPr>
                <w:rFonts w:ascii="HelveticaNeueLT Std" w:hAnsi="HelveticaNeueLT Std"/>
                <w:color w:val="000000" w:themeColor="text1"/>
                <w:sz w:val="22"/>
                <w:szCs w:val="22"/>
              </w:rPr>
            </w:pPr>
            <w:r>
              <w:rPr>
                <w:rFonts w:ascii="HelveticaNeueLT Std" w:hAnsi="HelveticaNeueLT Std"/>
                <w:color w:val="000000" w:themeColor="text1"/>
                <w:sz w:val="22"/>
                <w:szCs w:val="22"/>
              </w:rPr>
              <w:t>Head of Skills and Training</w:t>
            </w:r>
          </w:p>
          <w:p w:rsidR="002139CD" w:rsidRDefault="002139CD">
            <w:pPr>
              <w:rPr>
                <w:rFonts w:ascii="HelveticaNeueLT Std" w:hAnsi="HelveticaNeueLT Std"/>
                <w:color w:val="000000" w:themeColor="text1"/>
                <w:sz w:val="22"/>
                <w:szCs w:val="22"/>
              </w:rPr>
            </w:pPr>
            <w:r>
              <w:rPr>
                <w:rFonts w:ascii="HelveticaNeueLT Std" w:hAnsi="HelveticaNeueLT Std"/>
                <w:color w:val="000000" w:themeColor="text1"/>
                <w:sz w:val="22"/>
                <w:szCs w:val="22"/>
              </w:rPr>
              <w:t>Head of Area Regeneration</w:t>
            </w:r>
          </w:p>
          <w:p w:rsidR="00FC6328" w:rsidRDefault="00FC6328">
            <w:pPr>
              <w:rPr>
                <w:rFonts w:ascii="HelveticaNeueLT Std" w:hAnsi="HelveticaNeueLT Std"/>
                <w:color w:val="000000" w:themeColor="text1"/>
                <w:sz w:val="22"/>
                <w:szCs w:val="22"/>
              </w:rPr>
            </w:pPr>
            <w:r>
              <w:rPr>
                <w:rFonts w:ascii="HelveticaNeueLT Std" w:hAnsi="HelveticaNeueLT Std"/>
                <w:color w:val="000000" w:themeColor="text1"/>
                <w:sz w:val="22"/>
                <w:szCs w:val="22"/>
              </w:rPr>
              <w:t>Ward Councillors</w:t>
            </w:r>
          </w:p>
          <w:p w:rsidR="002139CD" w:rsidRDefault="002139CD">
            <w:pPr>
              <w:rPr>
                <w:rFonts w:ascii="HelveticaNeueLT Std" w:hAnsi="HelveticaNeueLT Std"/>
                <w:color w:val="000000" w:themeColor="text1"/>
                <w:sz w:val="22"/>
                <w:szCs w:val="22"/>
              </w:rPr>
            </w:pPr>
            <w:r>
              <w:rPr>
                <w:rFonts w:ascii="HelveticaNeueLT Std" w:hAnsi="HelveticaNeueLT Std"/>
                <w:color w:val="000000" w:themeColor="text1"/>
                <w:sz w:val="22"/>
                <w:szCs w:val="22"/>
              </w:rPr>
              <w:t>Community Engagement Officers</w:t>
            </w:r>
          </w:p>
          <w:p w:rsidR="002139CD" w:rsidRPr="00ED280B" w:rsidRDefault="002139CD">
            <w:pPr>
              <w:rPr>
                <w:rFonts w:ascii="HelveticaNeueLT Std" w:hAnsi="HelveticaNeueLT Std"/>
                <w:color w:val="000000" w:themeColor="text1"/>
                <w:sz w:val="22"/>
                <w:szCs w:val="22"/>
              </w:rPr>
            </w:pPr>
            <w:r>
              <w:rPr>
                <w:rFonts w:ascii="HelveticaNeueLT Std" w:hAnsi="HelveticaNeueLT Std"/>
                <w:color w:val="000000" w:themeColor="text1"/>
                <w:sz w:val="22"/>
                <w:szCs w:val="22"/>
              </w:rPr>
              <w:t>Other Heads of Service and Assistant Directors</w:t>
            </w:r>
          </w:p>
          <w:p w:rsidR="00140E79" w:rsidRPr="00ED280B" w:rsidRDefault="00140E79">
            <w:pPr>
              <w:rPr>
                <w:rFonts w:ascii="HelveticaNeueLT Std" w:hAnsi="HelveticaNeueLT Std"/>
                <w:color w:val="000000" w:themeColor="text1"/>
                <w:sz w:val="22"/>
                <w:szCs w:val="22"/>
              </w:rPr>
            </w:pPr>
          </w:p>
          <w:p w:rsidR="00140E79" w:rsidRPr="00ED280B" w:rsidRDefault="00140E79" w:rsidP="00752E92">
            <w:pPr>
              <w:rPr>
                <w:rFonts w:ascii="HelveticaNeueLT Std" w:hAnsi="HelveticaNeueLT Std" w:cs="Arial"/>
                <w:sz w:val="22"/>
                <w:szCs w:val="22"/>
              </w:rPr>
            </w:pP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752E92"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4FDD" w:rsidP="00752E92">
            <w:pPr>
              <w:jc w:val="center"/>
              <w:rPr>
                <w:rFonts w:ascii="HelveticaNeueLT Std" w:hAnsi="HelveticaNeueLT Std"/>
                <w:sz w:val="22"/>
                <w:szCs w:val="22"/>
              </w:rPr>
            </w:pPr>
            <w:r w:rsidRPr="00ED280B">
              <w:rPr>
                <w:rFonts w:ascii="HelveticaNeueLT Std" w:hAnsi="HelveticaNeueLT Std"/>
                <w:sz w:val="22"/>
                <w:szCs w:val="22"/>
              </w:rPr>
              <w:t>Yes</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 xml:space="preserve">If </w:t>
      </w:r>
      <w:proofErr w:type="gramStart"/>
      <w:r w:rsidRPr="00ED280B">
        <w:rPr>
          <w:rFonts w:ascii="HelveticaNeueLT Std" w:hAnsi="HelveticaNeueLT Std"/>
          <w:color w:val="000000" w:themeColor="text1"/>
          <w:sz w:val="22"/>
          <w:szCs w:val="22"/>
        </w:rPr>
        <w:t>Yes</w:t>
      </w:r>
      <w:proofErr w:type="gramEnd"/>
      <w:r w:rsidRPr="00ED280B">
        <w:rPr>
          <w:rFonts w:ascii="HelveticaNeueLT Std" w:hAnsi="HelveticaNeueLT Std"/>
          <w:color w:val="000000" w:themeColor="text1"/>
          <w:sz w:val="22"/>
          <w:szCs w:val="22"/>
        </w:rPr>
        <w:t>,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752E92" w:rsidP="00E57D5A">
            <w:pP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752E92" w:rsidP="00E57D5A">
            <w:pP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E51EB9" w:rsidRDefault="00752E92" w:rsidP="00E57D5A">
            <w:pPr>
              <w:rPr>
                <w:rFonts w:ascii="HelveticaNeueLT Std" w:hAnsi="HelveticaNeueLT Std"/>
              </w:rPr>
            </w:pPr>
            <w:r>
              <w:rPr>
                <w:rFonts w:ascii="HelveticaNeueLT Std" w:hAnsi="HelveticaNeueLT Std"/>
              </w:rPr>
              <w:t>70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752E92" w:rsidP="00E57D5A">
            <w:pP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752E92" w:rsidP="00E57D5A">
            <w:pP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752E92" w:rsidP="00121EF9">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752E92" w:rsidP="00121EF9">
            <w:pPr>
              <w:jc w:val="cente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752E92" w:rsidP="00121EF9">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752E92" w:rsidP="00121EF9">
            <w:pPr>
              <w:jc w:val="cente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752E92" w:rsidP="00E57D5A">
            <w:pP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752E92" w:rsidP="00E57D5A">
            <w:pP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752E92" w:rsidP="00121EF9">
            <w:pPr>
              <w:jc w:val="center"/>
              <w:rPr>
                <w:rFonts w:ascii="HelveticaNeueLT Std" w:hAnsi="HelveticaNeueLT Std"/>
                <w:sz w:val="21"/>
                <w:szCs w:val="21"/>
              </w:rPr>
            </w:pPr>
            <w:r>
              <w:rPr>
                <w:rFonts w:ascii="HelveticaNeueLT Std" w:hAnsi="HelveticaNeueLT Std"/>
                <w:sz w:val="21"/>
                <w:szCs w:val="21"/>
              </w:rPr>
              <w:t>N</w:t>
            </w: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 xml:space="preserve">Working in awkward positions, e.g. stooping, bending, </w:t>
            </w:r>
            <w:proofErr w:type="gramStart"/>
            <w:r w:rsidRPr="00121EF9">
              <w:rPr>
                <w:rFonts w:ascii="HelveticaNeueLT Std" w:hAnsi="HelveticaNeueLT Std"/>
                <w:sz w:val="21"/>
                <w:szCs w:val="21"/>
              </w:rPr>
              <w:t>reaching</w:t>
            </w:r>
            <w:proofErr w:type="gramEnd"/>
            <w:r w:rsidRPr="00121EF9">
              <w:rPr>
                <w:rFonts w:ascii="HelveticaNeueLT Std" w:hAnsi="HelveticaNeueLT Std"/>
                <w:sz w:val="21"/>
                <w:szCs w:val="21"/>
              </w:rPr>
              <w:t>.</w:t>
            </w:r>
          </w:p>
        </w:tc>
        <w:tc>
          <w:tcPr>
            <w:tcW w:w="1116" w:type="dxa"/>
            <w:tcBorders>
              <w:bottom w:val="single" w:sz="4" w:space="0" w:color="auto"/>
            </w:tcBorders>
            <w:vAlign w:val="center"/>
          </w:tcPr>
          <w:p w:rsidR="00E51EB9" w:rsidRPr="00324FDD" w:rsidRDefault="00752E92" w:rsidP="00121EF9">
            <w:pPr>
              <w:jc w:val="center"/>
              <w:rPr>
                <w:rFonts w:ascii="HelveticaNeueLT Std" w:hAnsi="HelveticaNeueLT Std"/>
                <w:sz w:val="22"/>
                <w:szCs w:val="22"/>
              </w:rPr>
            </w:pPr>
            <w:r>
              <w:rPr>
                <w:rFonts w:ascii="HelveticaNeueLT Std" w:hAnsi="HelveticaNeueLT Std"/>
                <w:sz w:val="22"/>
                <w:szCs w:val="22"/>
              </w:rPr>
              <w:t>N</w:t>
            </w: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752E92" w:rsidP="00121EF9">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752E92" w:rsidP="00121EF9">
            <w:pPr>
              <w:jc w:val="center"/>
              <w:rPr>
                <w:rFonts w:ascii="HelveticaNeueLT Std" w:hAnsi="HelveticaNeueLT Std"/>
              </w:rPr>
            </w:pPr>
            <w:r>
              <w:rPr>
                <w:rFonts w:ascii="HelveticaNeueLT Std" w:hAnsi="HelveticaNeueLT Std"/>
              </w:rPr>
              <w:t>N</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752E92" w:rsidP="00061C26">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752E92" w:rsidP="00E57D5A">
            <w:pPr>
              <w:rPr>
                <w:rFonts w:ascii="HelveticaNeueLT Std" w:hAnsi="HelveticaNeueLT Std"/>
                <w:sz w:val="21"/>
                <w:szCs w:val="21"/>
              </w:rPr>
            </w:pPr>
            <w:r>
              <w:rPr>
                <w:rFonts w:ascii="HelveticaNeueLT Std" w:hAnsi="HelveticaNeueLT Std"/>
                <w:sz w:val="21"/>
                <w:szCs w:val="21"/>
              </w:rPr>
              <w:t>N</w:t>
            </w: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752E92" w:rsidP="00061C26">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752E92" w:rsidP="00061C26">
            <w:pPr>
              <w:rPr>
                <w:rFonts w:ascii="HelveticaNeueLT Std" w:hAnsi="HelveticaNeueLT Std"/>
                <w:sz w:val="21"/>
                <w:szCs w:val="21"/>
              </w:rPr>
            </w:pPr>
            <w:r>
              <w:rPr>
                <w:rFonts w:ascii="HelveticaNeueLT Std" w:hAnsi="HelveticaNeueLT Std"/>
                <w:sz w:val="21"/>
                <w:szCs w:val="21"/>
              </w:rPr>
              <w:t>N</w:t>
            </w:r>
          </w:p>
        </w:tc>
        <w:tc>
          <w:tcPr>
            <w:tcW w:w="1117" w:type="dxa"/>
            <w:tcBorders>
              <w:left w:val="single" w:sz="6" w:space="0" w:color="auto"/>
              <w:bottom w:val="single" w:sz="4"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752E92" w:rsidP="00121EF9">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752E92"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752E92" w:rsidP="00121EF9">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752E92"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752E92" w:rsidP="00121EF9">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752E92"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474C6D" w:rsidP="00E57D5A">
            <w:pPr>
              <w:pStyle w:val="Heading2"/>
              <w:spacing w:before="120" w:after="120"/>
              <w:ind w:left="0" w:firstLine="0"/>
              <w:rPr>
                <w:color w:val="FF0000"/>
                <w:szCs w:val="24"/>
              </w:rPr>
            </w:pP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CC" w:rsidRDefault="001D57CC">
      <w:r>
        <w:separator/>
      </w:r>
    </w:p>
  </w:endnote>
  <w:endnote w:type="continuationSeparator" w:id="0">
    <w:p w:rsidR="001D57CC" w:rsidRDefault="001D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CC" w:rsidRDefault="001D57CC">
      <w:r>
        <w:separator/>
      </w:r>
    </w:p>
  </w:footnote>
  <w:footnote w:type="continuationSeparator" w:id="0">
    <w:p w:rsidR="001D57CC" w:rsidRDefault="001D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7C" w:rsidRDefault="0086337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37C" w:rsidRDefault="0086337C"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86337C" w:rsidRDefault="0086337C"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180"/>
    <w:multiLevelType w:val="hybridMultilevel"/>
    <w:tmpl w:val="22324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05589D"/>
    <w:multiLevelType w:val="hybridMultilevel"/>
    <w:tmpl w:val="1F3EF130"/>
    <w:lvl w:ilvl="0" w:tplc="6FBAC07E">
      <w:start w:val="1"/>
      <w:numFmt w:val="decimal"/>
      <w:lvlText w:val="%1."/>
      <w:lvlJc w:val="left"/>
      <w:pPr>
        <w:ind w:left="720" w:hanging="360"/>
      </w:pPr>
      <w:rPr>
        <w:rFonts w:ascii="HelveticaNeueLT Std" w:hAnsi="HelveticaNeueLT Std"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C72F8C"/>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9D56BB"/>
    <w:multiLevelType w:val="hybridMultilevel"/>
    <w:tmpl w:val="5050A1F6"/>
    <w:lvl w:ilvl="0" w:tplc="EC4A517C">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ED2CB0"/>
    <w:multiLevelType w:val="hybridMultilevel"/>
    <w:tmpl w:val="CAA832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1"/>
  </w:num>
  <w:num w:numId="4">
    <w:abstractNumId w:val="3"/>
  </w:num>
  <w:num w:numId="5">
    <w:abstractNumId w:val="10"/>
  </w:num>
  <w:num w:numId="6">
    <w:abstractNumId w:val="7"/>
  </w:num>
  <w:num w:numId="7">
    <w:abstractNumId w:val="2"/>
  </w:num>
  <w:num w:numId="8">
    <w:abstractNumId w:val="8"/>
  </w:num>
  <w:num w:numId="9">
    <w:abstractNumId w:val="1"/>
  </w:num>
  <w:num w:numId="10">
    <w:abstractNumId w:val="4"/>
  </w:num>
  <w:num w:numId="11">
    <w:abstractNumId w:val="13"/>
  </w:num>
  <w:num w:numId="12">
    <w:abstractNumId w:val="4"/>
  </w:num>
  <w:num w:numId="13">
    <w:abstractNumId w:val="14"/>
  </w:num>
  <w:num w:numId="14">
    <w:abstractNumId w:val="15"/>
  </w:num>
  <w:num w:numId="15">
    <w:abstractNumId w:val="12"/>
  </w:num>
  <w:num w:numId="16">
    <w:abstractNumId w:val="16"/>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C1D9B"/>
    <w:rsid w:val="001D0FA9"/>
    <w:rsid w:val="001D51F2"/>
    <w:rsid w:val="001D57CC"/>
    <w:rsid w:val="001F1041"/>
    <w:rsid w:val="002139CD"/>
    <w:rsid w:val="00215FFC"/>
    <w:rsid w:val="002223F4"/>
    <w:rsid w:val="002342ED"/>
    <w:rsid w:val="00241CB7"/>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5208"/>
    <w:rsid w:val="003A6C3A"/>
    <w:rsid w:val="00415730"/>
    <w:rsid w:val="00474C6D"/>
    <w:rsid w:val="00474F7C"/>
    <w:rsid w:val="00481007"/>
    <w:rsid w:val="004867D0"/>
    <w:rsid w:val="004C7C0A"/>
    <w:rsid w:val="004E46BD"/>
    <w:rsid w:val="00503DC7"/>
    <w:rsid w:val="00511C96"/>
    <w:rsid w:val="0051574D"/>
    <w:rsid w:val="00515EDC"/>
    <w:rsid w:val="005442FC"/>
    <w:rsid w:val="00551775"/>
    <w:rsid w:val="00554A15"/>
    <w:rsid w:val="00563203"/>
    <w:rsid w:val="00570747"/>
    <w:rsid w:val="005A0B09"/>
    <w:rsid w:val="005A2272"/>
    <w:rsid w:val="005C49EF"/>
    <w:rsid w:val="005D72F4"/>
    <w:rsid w:val="005E2E5E"/>
    <w:rsid w:val="005E49C7"/>
    <w:rsid w:val="005F4331"/>
    <w:rsid w:val="00627CB7"/>
    <w:rsid w:val="0065369D"/>
    <w:rsid w:val="00696FD3"/>
    <w:rsid w:val="006A1ED1"/>
    <w:rsid w:val="006A21C7"/>
    <w:rsid w:val="006C15A0"/>
    <w:rsid w:val="006C4CBB"/>
    <w:rsid w:val="006D003E"/>
    <w:rsid w:val="006E15AE"/>
    <w:rsid w:val="00704A57"/>
    <w:rsid w:val="0072335D"/>
    <w:rsid w:val="00752E92"/>
    <w:rsid w:val="00755C6F"/>
    <w:rsid w:val="0076592D"/>
    <w:rsid w:val="007D5AEA"/>
    <w:rsid w:val="007D68F6"/>
    <w:rsid w:val="007E30ED"/>
    <w:rsid w:val="007F73E9"/>
    <w:rsid w:val="0086337C"/>
    <w:rsid w:val="0089011D"/>
    <w:rsid w:val="008B087B"/>
    <w:rsid w:val="008B210B"/>
    <w:rsid w:val="008D17A6"/>
    <w:rsid w:val="008D4095"/>
    <w:rsid w:val="008E7DB4"/>
    <w:rsid w:val="00924BF5"/>
    <w:rsid w:val="00940F8B"/>
    <w:rsid w:val="00946FFB"/>
    <w:rsid w:val="00953FB8"/>
    <w:rsid w:val="00961873"/>
    <w:rsid w:val="0096758C"/>
    <w:rsid w:val="00972B07"/>
    <w:rsid w:val="009848A4"/>
    <w:rsid w:val="009905E2"/>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70EFE"/>
    <w:rsid w:val="00B91EB6"/>
    <w:rsid w:val="00B959E2"/>
    <w:rsid w:val="00BE2ADF"/>
    <w:rsid w:val="00BE7458"/>
    <w:rsid w:val="00BF7D33"/>
    <w:rsid w:val="00C054ED"/>
    <w:rsid w:val="00C109EB"/>
    <w:rsid w:val="00C274EB"/>
    <w:rsid w:val="00C30337"/>
    <w:rsid w:val="00C43164"/>
    <w:rsid w:val="00C458E9"/>
    <w:rsid w:val="00C53D58"/>
    <w:rsid w:val="00C61731"/>
    <w:rsid w:val="00C671D9"/>
    <w:rsid w:val="00C84F93"/>
    <w:rsid w:val="00C9154C"/>
    <w:rsid w:val="00C97B8C"/>
    <w:rsid w:val="00CB7CD0"/>
    <w:rsid w:val="00CE2EFA"/>
    <w:rsid w:val="00CE3813"/>
    <w:rsid w:val="00CF0724"/>
    <w:rsid w:val="00D13517"/>
    <w:rsid w:val="00D47890"/>
    <w:rsid w:val="00D52B39"/>
    <w:rsid w:val="00D543B0"/>
    <w:rsid w:val="00D74EC9"/>
    <w:rsid w:val="00D87BE5"/>
    <w:rsid w:val="00D90E17"/>
    <w:rsid w:val="00DB0416"/>
    <w:rsid w:val="00DC56F1"/>
    <w:rsid w:val="00DD0656"/>
    <w:rsid w:val="00DE029F"/>
    <w:rsid w:val="00DE1A76"/>
    <w:rsid w:val="00E34A97"/>
    <w:rsid w:val="00E40740"/>
    <w:rsid w:val="00E4129E"/>
    <w:rsid w:val="00E469EE"/>
    <w:rsid w:val="00E51EB9"/>
    <w:rsid w:val="00E57D5A"/>
    <w:rsid w:val="00E57DA5"/>
    <w:rsid w:val="00E65BB0"/>
    <w:rsid w:val="00E65E25"/>
    <w:rsid w:val="00E82221"/>
    <w:rsid w:val="00E824C9"/>
    <w:rsid w:val="00EA1069"/>
    <w:rsid w:val="00ED10D7"/>
    <w:rsid w:val="00ED280B"/>
    <w:rsid w:val="00ED6FA8"/>
    <w:rsid w:val="00EF284C"/>
    <w:rsid w:val="00EF51E2"/>
    <w:rsid w:val="00F1469B"/>
    <w:rsid w:val="00F37DCC"/>
    <w:rsid w:val="00F57430"/>
    <w:rsid w:val="00F630DE"/>
    <w:rsid w:val="00F748D3"/>
    <w:rsid w:val="00FA7859"/>
    <w:rsid w:val="00FC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B8BCA6-5C0B-4EED-A98A-CBE62D35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E729B-B305-4B1C-ADBD-126A4D5F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ststpmg</dc:creator>
  <cp:lastModifiedBy>Thakor Natasha</cp:lastModifiedBy>
  <cp:revision>2</cp:revision>
  <cp:lastPrinted>2018-04-09T13:36:00Z</cp:lastPrinted>
  <dcterms:created xsi:type="dcterms:W3CDTF">2018-05-01T11:20:00Z</dcterms:created>
  <dcterms:modified xsi:type="dcterms:W3CDTF">2018-05-01T11:20:00Z</dcterms:modified>
</cp:coreProperties>
</file>