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947B16" w:rsidRDefault="006E15AE" w:rsidP="00ED280B">
      <w:pPr>
        <w:spacing w:before="120" w:after="240"/>
        <w:jc w:val="center"/>
        <w:rPr>
          <w:rFonts w:ascii="HelveticaNeueLT Std" w:hAnsi="HelveticaNeueLT Std"/>
          <w:sz w:val="48"/>
          <w:szCs w:val="48"/>
        </w:rPr>
      </w:pPr>
      <w:bookmarkStart w:id="0" w:name="_GoBack"/>
      <w:bookmarkEnd w:id="0"/>
      <w:r w:rsidRPr="00947B16">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947B16" w:rsidTr="00AF528D">
        <w:trPr>
          <w:trHeight w:val="397"/>
          <w:jc w:val="center"/>
        </w:trPr>
        <w:tc>
          <w:tcPr>
            <w:tcW w:w="9854" w:type="dxa"/>
            <w:gridSpan w:val="2"/>
            <w:shd w:val="clear" w:color="auto" w:fill="D9D9D9" w:themeFill="background1" w:themeFillShade="D9"/>
            <w:vAlign w:val="center"/>
          </w:tcPr>
          <w:p w:rsidR="006E15AE" w:rsidRPr="00947B16" w:rsidRDefault="0035665B" w:rsidP="00AF528D">
            <w:pPr>
              <w:rPr>
                <w:rFonts w:ascii="HelveticaNeueLT Std" w:hAnsi="HelveticaNeueLT Std"/>
                <w:sz w:val="22"/>
                <w:szCs w:val="22"/>
              </w:rPr>
            </w:pPr>
            <w:r w:rsidRPr="00947B16">
              <w:rPr>
                <w:rFonts w:ascii="HelveticaNeueLT Std" w:hAnsi="HelveticaNeueLT Std"/>
                <w:sz w:val="22"/>
                <w:szCs w:val="22"/>
              </w:rPr>
              <w:t>Position Details</w:t>
            </w:r>
          </w:p>
        </w:tc>
      </w:tr>
      <w:tr w:rsidR="006E15AE" w:rsidRPr="00947B16" w:rsidTr="00AF528D">
        <w:trPr>
          <w:trHeight w:val="397"/>
          <w:jc w:val="center"/>
        </w:trPr>
        <w:tc>
          <w:tcPr>
            <w:tcW w:w="1951" w:type="dxa"/>
            <w:vAlign w:val="center"/>
          </w:tcPr>
          <w:p w:rsidR="006E15AE" w:rsidRPr="00947B16" w:rsidRDefault="00AF528D" w:rsidP="00AF528D">
            <w:pPr>
              <w:rPr>
                <w:rFonts w:ascii="HelveticaNeueLT Std" w:hAnsi="HelveticaNeueLT Std"/>
                <w:sz w:val="22"/>
                <w:szCs w:val="22"/>
              </w:rPr>
            </w:pPr>
            <w:r w:rsidRPr="00947B16">
              <w:rPr>
                <w:rFonts w:ascii="HelveticaNeueLT Std" w:hAnsi="HelveticaNeueLT Std"/>
                <w:sz w:val="22"/>
                <w:szCs w:val="22"/>
              </w:rPr>
              <w:t>Post</w:t>
            </w:r>
          </w:p>
        </w:tc>
        <w:tc>
          <w:tcPr>
            <w:tcW w:w="7903" w:type="dxa"/>
            <w:vAlign w:val="center"/>
          </w:tcPr>
          <w:p w:rsidR="006E15AE" w:rsidRPr="00947B16" w:rsidRDefault="00947B16" w:rsidP="00061C26">
            <w:pPr>
              <w:rPr>
                <w:rFonts w:ascii="HelveticaNeueLT Std" w:hAnsi="HelveticaNeueLT Std"/>
                <w:sz w:val="22"/>
                <w:szCs w:val="22"/>
              </w:rPr>
            </w:pPr>
            <w:r w:rsidRPr="00947B16">
              <w:rPr>
                <w:rFonts w:ascii="HelveticaNeueLT Std" w:hAnsi="HelveticaNeueLT Std"/>
                <w:sz w:val="22"/>
                <w:szCs w:val="22"/>
              </w:rPr>
              <w:t>Lawyer</w:t>
            </w:r>
            <w:r w:rsidR="00E519BC">
              <w:rPr>
                <w:rFonts w:ascii="HelveticaNeueLT Std" w:hAnsi="HelveticaNeueLT Std"/>
                <w:sz w:val="22"/>
                <w:szCs w:val="22"/>
              </w:rPr>
              <w:t xml:space="preserve"> ( Adult Social Care) </w:t>
            </w:r>
          </w:p>
        </w:tc>
      </w:tr>
      <w:tr w:rsidR="00924BF5" w:rsidRPr="00947B16" w:rsidTr="00AF528D">
        <w:trPr>
          <w:trHeight w:val="397"/>
          <w:jc w:val="center"/>
        </w:trPr>
        <w:tc>
          <w:tcPr>
            <w:tcW w:w="1951" w:type="dxa"/>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Service Area</w:t>
            </w:r>
          </w:p>
        </w:tc>
        <w:tc>
          <w:tcPr>
            <w:tcW w:w="7903" w:type="dxa"/>
            <w:vAlign w:val="center"/>
          </w:tcPr>
          <w:p w:rsidR="00924BF5" w:rsidRPr="00947B16" w:rsidRDefault="00947B16" w:rsidP="00947B16">
            <w:pPr>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Corporate Governance / Legal Services / Social Care and Contracts / Social Care</w:t>
            </w:r>
          </w:p>
        </w:tc>
      </w:tr>
      <w:tr w:rsidR="0035665B" w:rsidRPr="00947B16" w:rsidTr="00AF528D">
        <w:trPr>
          <w:trHeight w:val="397"/>
          <w:jc w:val="center"/>
        </w:trPr>
        <w:tc>
          <w:tcPr>
            <w:tcW w:w="1951" w:type="dxa"/>
            <w:vAlign w:val="center"/>
          </w:tcPr>
          <w:p w:rsidR="0035665B" w:rsidRPr="00947B16" w:rsidRDefault="00AF528D" w:rsidP="00AF528D">
            <w:pPr>
              <w:rPr>
                <w:rFonts w:ascii="HelveticaNeueLT Std" w:hAnsi="HelveticaNeueLT Std"/>
                <w:sz w:val="22"/>
                <w:szCs w:val="22"/>
              </w:rPr>
            </w:pPr>
            <w:r w:rsidRPr="00947B16">
              <w:rPr>
                <w:rFonts w:ascii="HelveticaNeueLT Std" w:hAnsi="HelveticaNeueLT Std"/>
                <w:sz w:val="22"/>
                <w:szCs w:val="22"/>
              </w:rPr>
              <w:t>Reports</w:t>
            </w:r>
            <w:r w:rsidR="0035665B" w:rsidRPr="00947B16">
              <w:rPr>
                <w:rFonts w:ascii="HelveticaNeueLT Std" w:hAnsi="HelveticaNeueLT Std"/>
                <w:sz w:val="22"/>
                <w:szCs w:val="22"/>
              </w:rPr>
              <w:t xml:space="preserve"> to</w:t>
            </w:r>
          </w:p>
        </w:tc>
        <w:tc>
          <w:tcPr>
            <w:tcW w:w="7903" w:type="dxa"/>
            <w:vAlign w:val="center"/>
          </w:tcPr>
          <w:p w:rsidR="0035665B" w:rsidRPr="00947B16" w:rsidRDefault="00947B16" w:rsidP="00AF528D">
            <w:pPr>
              <w:rPr>
                <w:rFonts w:ascii="HelveticaNeueLT Std" w:hAnsi="HelveticaNeueLT Std"/>
                <w:sz w:val="22"/>
                <w:szCs w:val="22"/>
              </w:rPr>
            </w:pPr>
            <w:r w:rsidRPr="00947B16">
              <w:rPr>
                <w:rFonts w:ascii="HelveticaNeueLT Std" w:hAnsi="HelveticaNeueLT Std"/>
                <w:sz w:val="22"/>
                <w:szCs w:val="22"/>
              </w:rPr>
              <w:t>Principal Lawyer</w:t>
            </w:r>
          </w:p>
        </w:tc>
      </w:tr>
      <w:tr w:rsidR="00924BF5" w:rsidRPr="00947B16" w:rsidTr="002B7D76">
        <w:trPr>
          <w:trHeight w:val="397"/>
          <w:jc w:val="center"/>
        </w:trPr>
        <w:tc>
          <w:tcPr>
            <w:tcW w:w="1951" w:type="dxa"/>
            <w:tcBorders>
              <w:bottom w:val="single" w:sz="4" w:space="0" w:color="auto"/>
            </w:tcBorders>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Grade</w:t>
            </w:r>
          </w:p>
        </w:tc>
        <w:tc>
          <w:tcPr>
            <w:tcW w:w="7903" w:type="dxa"/>
            <w:tcBorders>
              <w:bottom w:val="single" w:sz="4" w:space="0" w:color="auto"/>
            </w:tcBorders>
            <w:vAlign w:val="center"/>
          </w:tcPr>
          <w:p w:rsidR="00924BF5" w:rsidRPr="00947B16" w:rsidRDefault="00947B16" w:rsidP="009C5501">
            <w:pPr>
              <w:rPr>
                <w:rFonts w:ascii="HelveticaNeueLT Std" w:hAnsi="HelveticaNeueLT Std"/>
                <w:sz w:val="22"/>
                <w:szCs w:val="22"/>
              </w:rPr>
            </w:pPr>
            <w:r w:rsidRPr="00947B16">
              <w:rPr>
                <w:rFonts w:ascii="HelveticaNeueLT Std" w:hAnsi="HelveticaNeueLT Std"/>
                <w:sz w:val="22"/>
                <w:szCs w:val="22"/>
              </w:rPr>
              <w:t>PO</w:t>
            </w:r>
            <w:r w:rsidR="009C5501">
              <w:rPr>
                <w:rFonts w:ascii="HelveticaNeueLT Std" w:hAnsi="HelveticaNeueLT Std"/>
                <w:sz w:val="22"/>
                <w:szCs w:val="22"/>
              </w:rPr>
              <w:t>4</w:t>
            </w:r>
            <w:r w:rsidRPr="00947B16">
              <w:rPr>
                <w:rFonts w:ascii="HelveticaNeueLT Std" w:hAnsi="HelveticaNeueLT Std"/>
                <w:sz w:val="22"/>
                <w:szCs w:val="22"/>
              </w:rPr>
              <w:t>-PO5</w:t>
            </w:r>
          </w:p>
        </w:tc>
      </w:tr>
      <w:tr w:rsidR="00924BF5" w:rsidRPr="00947B16" w:rsidTr="002B7D76">
        <w:trPr>
          <w:trHeight w:val="397"/>
          <w:jc w:val="center"/>
        </w:trPr>
        <w:tc>
          <w:tcPr>
            <w:tcW w:w="1951" w:type="dxa"/>
            <w:shd w:val="clear" w:color="auto" w:fill="BFBFBF" w:themeFill="background1" w:themeFillShade="BF"/>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947B16" w:rsidRDefault="00F748D3" w:rsidP="00AF528D">
            <w:pPr>
              <w:rPr>
                <w:rFonts w:ascii="HelveticaNeueLT Std" w:hAnsi="HelveticaNeueLT Std"/>
                <w:sz w:val="22"/>
                <w:szCs w:val="22"/>
              </w:rPr>
            </w:pPr>
            <w:r w:rsidRPr="00947B16">
              <w:rPr>
                <w:rFonts w:ascii="HelveticaNeueLT Std" w:hAnsi="HelveticaNeueLT Std"/>
                <w:sz w:val="22"/>
                <w:szCs w:val="22"/>
              </w:rPr>
              <w:t>To be completed by HR</w:t>
            </w:r>
          </w:p>
        </w:tc>
      </w:tr>
    </w:tbl>
    <w:p w:rsidR="00563203" w:rsidRPr="00947B16"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947B16" w:rsidTr="00AF528D">
        <w:trPr>
          <w:trHeight w:val="397"/>
          <w:jc w:val="center"/>
        </w:trPr>
        <w:tc>
          <w:tcPr>
            <w:tcW w:w="9854" w:type="dxa"/>
            <w:shd w:val="clear" w:color="auto" w:fill="D9D9D9" w:themeFill="background1" w:themeFillShade="D9"/>
            <w:vAlign w:val="center"/>
          </w:tcPr>
          <w:p w:rsidR="00563203" w:rsidRPr="00947B16" w:rsidRDefault="00563203" w:rsidP="00AF528D">
            <w:pPr>
              <w:rPr>
                <w:rFonts w:ascii="HelveticaNeueLT Std" w:hAnsi="HelveticaNeueLT Std"/>
                <w:sz w:val="22"/>
                <w:szCs w:val="22"/>
              </w:rPr>
            </w:pPr>
            <w:r w:rsidRPr="00947B16">
              <w:rPr>
                <w:rFonts w:ascii="HelveticaNeueLT Std" w:hAnsi="HelveticaNeueLT Std"/>
                <w:sz w:val="22"/>
                <w:szCs w:val="22"/>
              </w:rPr>
              <w:t>Role Purpose</w:t>
            </w:r>
          </w:p>
        </w:tc>
      </w:tr>
      <w:tr w:rsidR="00563203" w:rsidRPr="00947B16" w:rsidTr="00AF528D">
        <w:trPr>
          <w:jc w:val="center"/>
        </w:trPr>
        <w:tc>
          <w:tcPr>
            <w:tcW w:w="9854" w:type="dxa"/>
          </w:tcPr>
          <w:p w:rsidR="00947B16" w:rsidRPr="00947B16" w:rsidRDefault="00947B16" w:rsidP="00947B16">
            <w:pPr>
              <w:pStyle w:val="BodyText"/>
              <w:rPr>
                <w:rFonts w:ascii="HelveticaNeueLT Std" w:hAnsi="HelveticaNeueLT Std"/>
                <w:sz w:val="22"/>
                <w:szCs w:val="22"/>
              </w:rPr>
            </w:pPr>
            <w:r w:rsidRPr="00947B16">
              <w:rPr>
                <w:rFonts w:ascii="HelveticaNeueLT Std" w:hAnsi="HelveticaNeueLT Std" w:cs="Arial"/>
                <w:sz w:val="22"/>
                <w:szCs w:val="22"/>
              </w:rPr>
              <w:t>To provide legal advice and put into legal effect the instructions of the Council in such a way as to provide the Council with an excellent and continuously improving legal service to enable the Council to fulfil its overarching vision of building a stronger Haringey together  in accordance with the Council’s priorities.</w:t>
            </w:r>
          </w:p>
          <w:p w:rsidR="00947B16" w:rsidRPr="00947B16" w:rsidRDefault="00947B16" w:rsidP="00947B16">
            <w:pPr>
              <w:pStyle w:val="Header"/>
              <w:keepNext/>
              <w:keepLines/>
              <w:jc w:val="both"/>
              <w:rPr>
                <w:rFonts w:ascii="HelveticaNeueLT Std" w:hAnsi="HelveticaNeueLT Std" w:cs="Arial"/>
                <w:sz w:val="22"/>
                <w:szCs w:val="22"/>
              </w:rPr>
            </w:pPr>
          </w:p>
          <w:p w:rsidR="00AF528D" w:rsidRPr="00947B16" w:rsidRDefault="00947B16" w:rsidP="00947B16">
            <w:pPr>
              <w:pStyle w:val="Header"/>
              <w:keepNext/>
              <w:keepLines/>
              <w:jc w:val="both"/>
              <w:rPr>
                <w:rFonts w:ascii="HelveticaNeueLT Std" w:hAnsi="HelveticaNeueLT Std" w:cs="Arial"/>
                <w:sz w:val="22"/>
                <w:szCs w:val="22"/>
              </w:rPr>
            </w:pPr>
            <w:r w:rsidRPr="00947B16">
              <w:rPr>
                <w:rFonts w:ascii="HelveticaNeueLT Std" w:hAnsi="HelveticaNeueLT Std" w:cs="Arial"/>
                <w:sz w:val="22"/>
                <w:szCs w:val="22"/>
              </w:rPr>
              <w:t>To contribute to the work of Corporate Legal Services by providing legal advice and assistance and advocacy as required</w:t>
            </w:r>
          </w:p>
        </w:tc>
      </w:tr>
    </w:tbl>
    <w:p w:rsidR="00E57DA5" w:rsidRPr="00947B16"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947B16" w:rsidTr="00AF528D">
        <w:trPr>
          <w:trHeight w:val="397"/>
          <w:jc w:val="center"/>
        </w:trPr>
        <w:tc>
          <w:tcPr>
            <w:tcW w:w="9854" w:type="dxa"/>
            <w:shd w:val="clear" w:color="auto" w:fill="D9D9D9" w:themeFill="background1" w:themeFillShade="D9"/>
            <w:vAlign w:val="center"/>
          </w:tcPr>
          <w:p w:rsidR="00E57DA5" w:rsidRPr="00947B16" w:rsidRDefault="00E57DA5" w:rsidP="00AF528D">
            <w:pPr>
              <w:rPr>
                <w:rFonts w:ascii="HelveticaNeueLT Std" w:hAnsi="HelveticaNeueLT Std"/>
                <w:sz w:val="22"/>
                <w:szCs w:val="22"/>
              </w:rPr>
            </w:pPr>
            <w:r w:rsidRPr="00947B16">
              <w:rPr>
                <w:rFonts w:ascii="HelveticaNeueLT Std" w:hAnsi="HelveticaNeueLT Std"/>
                <w:sz w:val="22"/>
                <w:szCs w:val="22"/>
              </w:rPr>
              <w:t>Main Responsibilities</w:t>
            </w:r>
          </w:p>
        </w:tc>
      </w:tr>
      <w:tr w:rsidR="00E57DA5" w:rsidRPr="00947B16" w:rsidTr="00AF528D">
        <w:trPr>
          <w:jc w:val="center"/>
        </w:trPr>
        <w:tc>
          <w:tcPr>
            <w:tcW w:w="9854" w:type="dxa"/>
          </w:tcPr>
          <w:p w:rsidR="00947B16" w:rsidRPr="00F77072" w:rsidRDefault="00100758" w:rsidP="00947B16">
            <w:pPr>
              <w:numPr>
                <w:ilvl w:val="0"/>
                <w:numId w:val="14"/>
              </w:numPr>
              <w:jc w:val="both"/>
              <w:rPr>
                <w:rFonts w:ascii="HelveticaNeueLT Std" w:hAnsi="HelveticaNeueLT Std"/>
                <w:sz w:val="22"/>
                <w:szCs w:val="22"/>
              </w:rPr>
            </w:pPr>
            <w:r w:rsidRPr="00363FD3">
              <w:rPr>
                <w:rFonts w:ascii="HelveticaNeueLT Std" w:hAnsi="HelveticaNeueLT Std" w:cs="Arial"/>
                <w:sz w:val="22"/>
                <w:szCs w:val="22"/>
              </w:rPr>
              <w:t>Manage a full and varied caseload of legal matters with an emphasis on adult care and support, incapacitated adult and welfare decisions, adult safeguarding, service provision disputes and judicial reviews (children and adults</w:t>
            </w:r>
            <w:r w:rsidR="00947B16" w:rsidRPr="00F77072">
              <w:rPr>
                <w:rFonts w:ascii="HelveticaNeueLT Std" w:hAnsi="HelveticaNeueLT Std"/>
                <w:sz w:val="22"/>
                <w:szCs w:val="22"/>
              </w:rPr>
              <w:t>.</w:t>
            </w:r>
          </w:p>
          <w:p w:rsidR="00947B16" w:rsidRPr="00F77072" w:rsidRDefault="00947B16" w:rsidP="00947B16">
            <w:pPr>
              <w:ind w:left="720"/>
              <w:jc w:val="bot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cover the workload of colleagues as required and contribute to the training and support of new members of staff to ensure a seamless service provision to the Council</w:t>
            </w:r>
          </w:p>
          <w:p w:rsidR="00947B16" w:rsidRPr="00F77072" w:rsidRDefault="00947B16" w:rsidP="00947B16">
            <w:pPr>
              <w:ind w:left="720"/>
              <w:jc w:val="bot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represent the Council in</w:t>
            </w:r>
            <w:r w:rsidR="00E519BC">
              <w:rPr>
                <w:rFonts w:ascii="HelveticaNeueLT Std" w:hAnsi="HelveticaNeueLT Std"/>
                <w:sz w:val="22"/>
                <w:szCs w:val="22"/>
              </w:rPr>
              <w:t xml:space="preserve"> court and tribunal </w:t>
            </w:r>
            <w:r w:rsidRPr="00F77072">
              <w:rPr>
                <w:rFonts w:ascii="HelveticaNeueLT Std" w:hAnsi="HelveticaNeueLT Std"/>
                <w:sz w:val="22"/>
                <w:szCs w:val="22"/>
              </w:rPr>
              <w:t xml:space="preserve">applications instructing Counsel as required </w:t>
            </w:r>
          </w:p>
          <w:p w:rsidR="00947B16" w:rsidRPr="00F77072" w:rsidRDefault="00947B16" w:rsidP="00947B16">
            <w:pPr>
              <w:pStyle w:val="ListParagrap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make use of the updating materials provided by the Service, eg electronic products and journals ensuring conversance with the most current law in relevant practice area  of work to underpin effective and efficient legal advice</w:t>
            </w:r>
          </w:p>
          <w:p w:rsidR="00947B16" w:rsidRPr="00F77072" w:rsidRDefault="00947B16" w:rsidP="00947B16">
            <w:pPr>
              <w:pStyle w:val="ListParagrap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conduct all work in accordance with practice management standards laid down by the Law Society (Lexcel) and all other departmental and corporate performance standards in order to maintain a standard of excellence</w:t>
            </w:r>
          </w:p>
          <w:p w:rsidR="00947B16" w:rsidRPr="00F77072" w:rsidRDefault="00947B16" w:rsidP="00947B16">
            <w:pPr>
              <w:pStyle w:val="ListParagrap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provide advice and support to the Council’s Partners and stakeholders</w:t>
            </w:r>
          </w:p>
          <w:p w:rsidR="00947B16" w:rsidRPr="00F77072" w:rsidRDefault="00947B16" w:rsidP="00947B16">
            <w:pPr>
              <w:pStyle w:val="ListParagrap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advise Elected Members where appropriate and attending the Executive, Committees and Sub-Committees and providing reports as required.</w:t>
            </w:r>
          </w:p>
          <w:p w:rsidR="00947B16" w:rsidRPr="00F77072" w:rsidRDefault="00947B16" w:rsidP="00947B16">
            <w:pPr>
              <w:pStyle w:val="ListParagrap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To contribute to the development of the Legal Service through identifying opportunities for improvement and to assist in achieving the goals set out in its Business Plan including participating in projects to ensure the continuous improvement of the Service.</w:t>
            </w:r>
          </w:p>
          <w:p w:rsidR="00947B16" w:rsidRPr="00F77072" w:rsidRDefault="00947B16" w:rsidP="00947B16">
            <w:pPr>
              <w:ind w:left="720"/>
              <w:jc w:val="both"/>
              <w:rPr>
                <w:rFonts w:ascii="HelveticaNeueLT Std" w:hAnsi="HelveticaNeueLT Std"/>
                <w:sz w:val="22"/>
                <w:szCs w:val="22"/>
              </w:rPr>
            </w:pPr>
          </w:p>
          <w:p w:rsidR="00947B16" w:rsidRPr="00F7707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lastRenderedPageBreak/>
              <w:t>To provide training in conjunction with other team members, to other members of the Service and the Council and its partners, to ensure that they are kept up to date and are acting in accordance with the law</w:t>
            </w:r>
          </w:p>
          <w:p w:rsidR="00947B16" w:rsidRPr="00F77072" w:rsidRDefault="00947B16" w:rsidP="00947B16">
            <w:pPr>
              <w:pStyle w:val="ListParagraph"/>
              <w:rPr>
                <w:rFonts w:ascii="HelveticaNeueLT Std" w:hAnsi="HelveticaNeueLT Std"/>
                <w:sz w:val="22"/>
                <w:szCs w:val="22"/>
              </w:rPr>
            </w:pPr>
          </w:p>
          <w:p w:rsidR="002B4102" w:rsidRDefault="00947B16" w:rsidP="00947B16">
            <w:pPr>
              <w:numPr>
                <w:ilvl w:val="0"/>
                <w:numId w:val="14"/>
              </w:numPr>
              <w:jc w:val="both"/>
              <w:rPr>
                <w:rFonts w:ascii="HelveticaNeueLT Std" w:hAnsi="HelveticaNeueLT Std"/>
                <w:sz w:val="22"/>
                <w:szCs w:val="22"/>
              </w:rPr>
            </w:pPr>
            <w:r w:rsidRPr="00F77072">
              <w:rPr>
                <w:rFonts w:ascii="HelveticaNeueLT Std" w:hAnsi="HelveticaNeueLT Std"/>
                <w:sz w:val="22"/>
                <w:szCs w:val="22"/>
              </w:rPr>
              <w:t xml:space="preserve">To report to the </w:t>
            </w:r>
            <w:r w:rsidRPr="00F77072">
              <w:rPr>
                <w:rFonts w:ascii="HelveticaNeueLT Std" w:hAnsi="HelveticaNeueLT Std"/>
                <w:color w:val="000000"/>
                <w:sz w:val="22"/>
                <w:szCs w:val="22"/>
              </w:rPr>
              <w:t xml:space="preserve">Assistant Director of Corporate Governance </w:t>
            </w:r>
            <w:r w:rsidRPr="00F77072">
              <w:rPr>
                <w:rFonts w:ascii="HelveticaNeueLT Std" w:hAnsi="HelveticaNeueLT Std"/>
                <w:sz w:val="22"/>
                <w:szCs w:val="22"/>
              </w:rPr>
              <w:t>any evidence of illegality or procedural default within the Council to enable the matter to be investi</w:t>
            </w:r>
            <w:r>
              <w:rPr>
                <w:rFonts w:ascii="HelveticaNeueLT Std" w:hAnsi="HelveticaNeueLT Std"/>
                <w:sz w:val="22"/>
                <w:szCs w:val="22"/>
              </w:rPr>
              <w:t>gated by the Monitoring Officer</w:t>
            </w:r>
          </w:p>
          <w:p w:rsidR="00947B16" w:rsidRPr="00947B16" w:rsidRDefault="00947B16" w:rsidP="00947B16">
            <w:pPr>
              <w:pStyle w:val="Style1"/>
              <w:numPr>
                <w:ilvl w:val="0"/>
                <w:numId w:val="0"/>
              </w:numPr>
              <w:ind w:left="720"/>
              <w:rPr>
                <w:rFonts w:ascii="HelveticaNeueLT Std" w:hAnsi="HelveticaNeueLT Std"/>
                <w:sz w:val="22"/>
                <w:szCs w:val="22"/>
              </w:rPr>
            </w:pPr>
          </w:p>
        </w:tc>
      </w:tr>
    </w:tbl>
    <w:p w:rsidR="002342ED" w:rsidRPr="00947B16"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947B16" w:rsidTr="006A1ED1">
        <w:trPr>
          <w:trHeight w:val="397"/>
        </w:trPr>
        <w:tc>
          <w:tcPr>
            <w:tcW w:w="9923" w:type="dxa"/>
            <w:shd w:val="clear" w:color="auto" w:fill="D9D9D9" w:themeFill="background1" w:themeFillShade="D9"/>
            <w:vAlign w:val="center"/>
          </w:tcPr>
          <w:p w:rsidR="006A1ED1" w:rsidRPr="00947B16" w:rsidRDefault="006A1ED1" w:rsidP="006A1ED1">
            <w:pPr>
              <w:rPr>
                <w:sz w:val="22"/>
                <w:szCs w:val="22"/>
              </w:rPr>
            </w:pPr>
            <w:r w:rsidRPr="00947B16">
              <w:rPr>
                <w:rFonts w:ascii="HelveticaNeueLT Std" w:hAnsi="HelveticaNeueLT Std"/>
                <w:sz w:val="22"/>
                <w:szCs w:val="22"/>
              </w:rPr>
              <w:t>Generic Responsibilities</w:t>
            </w:r>
          </w:p>
        </w:tc>
      </w:tr>
      <w:tr w:rsidR="006A1ED1" w:rsidRPr="00947B16" w:rsidTr="006A1ED1">
        <w:tc>
          <w:tcPr>
            <w:tcW w:w="9923" w:type="dxa"/>
          </w:tcPr>
          <w:p w:rsidR="006A1ED1" w:rsidRPr="00947B16" w:rsidRDefault="006A1ED1" w:rsidP="006A1ED1">
            <w:pPr>
              <w:pStyle w:val="Style1"/>
              <w:numPr>
                <w:ilvl w:val="0"/>
                <w:numId w:val="13"/>
              </w:numPr>
              <w:spacing w:before="120" w:after="120"/>
              <w:rPr>
                <w:rFonts w:ascii="HelveticaNeueLT Std" w:hAnsi="HelveticaNeueLT Std" w:cs="Arial"/>
                <w:sz w:val="22"/>
                <w:szCs w:val="22"/>
              </w:rPr>
            </w:pPr>
            <w:r w:rsidRPr="00947B16">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947B16" w:rsidRDefault="00DD0656" w:rsidP="00DD0656">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Understanding and commitment to promoting and implementing the Council’s Equal Opportunities policies.</w:t>
            </w:r>
          </w:p>
          <w:p w:rsidR="00DD0656" w:rsidRPr="00947B16" w:rsidRDefault="00DD0656" w:rsidP="00DD0656">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Knowledge and experience of using IT.</w:t>
            </w:r>
          </w:p>
          <w:p w:rsidR="006A1ED1" w:rsidRPr="00947B16" w:rsidRDefault="006A1ED1" w:rsidP="006A1ED1">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To undertake any other temporary responsibilities aligned with the overall purpose and grade of the role.</w:t>
            </w:r>
          </w:p>
        </w:tc>
      </w:tr>
    </w:tbl>
    <w:p w:rsidR="006A1ED1" w:rsidRPr="00947B16"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947B16" w:rsidTr="00C61731">
        <w:trPr>
          <w:trHeight w:val="397"/>
          <w:jc w:val="center"/>
        </w:trPr>
        <w:tc>
          <w:tcPr>
            <w:tcW w:w="8330" w:type="dxa"/>
            <w:shd w:val="clear" w:color="auto" w:fill="D9D9D9" w:themeFill="background1" w:themeFillShade="D9"/>
            <w:vAlign w:val="center"/>
          </w:tcPr>
          <w:p w:rsidR="00AF528D" w:rsidRPr="00947B16" w:rsidRDefault="0051574D" w:rsidP="0051574D">
            <w:pPr>
              <w:rPr>
                <w:rFonts w:ascii="HelveticaNeueLT Std" w:hAnsi="HelveticaNeueLT Std"/>
                <w:sz w:val="22"/>
                <w:szCs w:val="22"/>
              </w:rPr>
            </w:pPr>
            <w:r w:rsidRPr="00947B16">
              <w:rPr>
                <w:sz w:val="22"/>
                <w:szCs w:val="22"/>
              </w:rPr>
              <w:br w:type="page"/>
            </w:r>
            <w:r w:rsidR="00AF528D" w:rsidRPr="00947B16">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947B16" w:rsidRDefault="00E57D5A" w:rsidP="00C61731">
            <w:pPr>
              <w:jc w:val="center"/>
              <w:rPr>
                <w:rFonts w:ascii="HelveticaNeueLT Std" w:hAnsi="HelveticaNeueLT Std"/>
                <w:sz w:val="22"/>
                <w:szCs w:val="22"/>
              </w:rPr>
            </w:pPr>
            <w:r w:rsidRPr="00947B16">
              <w:rPr>
                <w:rFonts w:ascii="HelveticaNeueLT Std" w:hAnsi="HelveticaNeueLT Std"/>
                <w:sz w:val="22"/>
                <w:szCs w:val="22"/>
              </w:rPr>
              <w:t>Essential or</w:t>
            </w:r>
          </w:p>
          <w:p w:rsidR="00AF528D" w:rsidRPr="00947B16" w:rsidRDefault="00AF528D" w:rsidP="00C61731">
            <w:pPr>
              <w:jc w:val="center"/>
              <w:rPr>
                <w:rFonts w:ascii="HelveticaNeueLT Std" w:hAnsi="HelveticaNeueLT Std"/>
                <w:sz w:val="22"/>
                <w:szCs w:val="22"/>
              </w:rPr>
            </w:pPr>
            <w:r w:rsidRPr="00947B16">
              <w:rPr>
                <w:rFonts w:ascii="HelveticaNeueLT Std" w:hAnsi="HelveticaNeueLT Std"/>
                <w:sz w:val="22"/>
                <w:szCs w:val="22"/>
              </w:rPr>
              <w:t>Desirable</w:t>
            </w:r>
          </w:p>
        </w:tc>
      </w:tr>
      <w:tr w:rsidR="00AF528D" w:rsidRPr="00947B16" w:rsidTr="00C61731">
        <w:trPr>
          <w:jc w:val="center"/>
        </w:trPr>
        <w:tc>
          <w:tcPr>
            <w:tcW w:w="8330" w:type="dxa"/>
          </w:tcPr>
          <w:p w:rsidR="0051574D" w:rsidRPr="00947B16" w:rsidRDefault="0051574D" w:rsidP="00B63A30">
            <w:pPr>
              <w:spacing w:before="120"/>
              <w:rPr>
                <w:rFonts w:ascii="HelveticaNeueLT Std" w:hAnsi="HelveticaNeueLT Std"/>
                <w:sz w:val="22"/>
                <w:szCs w:val="22"/>
              </w:rPr>
            </w:pPr>
          </w:p>
          <w:p w:rsidR="006A2B6B" w:rsidRPr="00F77072" w:rsidRDefault="006A2B6B" w:rsidP="006A2B6B">
            <w:pPr>
              <w:numPr>
                <w:ilvl w:val="0"/>
                <w:numId w:val="18"/>
              </w:numPr>
              <w:rPr>
                <w:rFonts w:ascii="HelveticaNeueLT Std" w:hAnsi="HelveticaNeueLT Std"/>
                <w:sz w:val="22"/>
                <w:szCs w:val="22"/>
              </w:rPr>
            </w:pPr>
            <w:r w:rsidRPr="00F77072">
              <w:rPr>
                <w:rFonts w:ascii="HelveticaNeueLT Std" w:hAnsi="HelveticaNeueLT Std"/>
                <w:sz w:val="22"/>
                <w:szCs w:val="22"/>
              </w:rPr>
              <w:t>Experience of conducting a mixed caseload of the full range of</w:t>
            </w:r>
            <w:r w:rsidR="00E519BC">
              <w:rPr>
                <w:rFonts w:ascii="HelveticaNeueLT Std" w:hAnsi="HelveticaNeueLT Std"/>
                <w:sz w:val="22"/>
                <w:szCs w:val="22"/>
              </w:rPr>
              <w:t xml:space="preserve"> adult social care matters.</w:t>
            </w:r>
            <w:r w:rsidRPr="00F77072">
              <w:rPr>
                <w:rFonts w:ascii="HelveticaNeueLT Std" w:hAnsi="HelveticaNeueLT Std"/>
                <w:sz w:val="22"/>
                <w:szCs w:val="22"/>
              </w:rPr>
              <w:t xml:space="preserve"> </w:t>
            </w:r>
          </w:p>
          <w:p w:rsidR="006A2B6B" w:rsidRPr="00F77072" w:rsidRDefault="006A2B6B" w:rsidP="006A2B6B">
            <w:pPr>
              <w:ind w:left="360"/>
              <w:rPr>
                <w:rFonts w:ascii="HelveticaNeueLT Std" w:hAnsi="HelveticaNeueLT Std"/>
                <w:sz w:val="22"/>
                <w:szCs w:val="22"/>
              </w:rPr>
            </w:pPr>
          </w:p>
          <w:p w:rsidR="006A2B6B" w:rsidRDefault="006A2B6B" w:rsidP="006A2B6B">
            <w:pPr>
              <w:numPr>
                <w:ilvl w:val="0"/>
                <w:numId w:val="19"/>
              </w:numPr>
              <w:rPr>
                <w:rFonts w:ascii="HelveticaNeueLT Std" w:hAnsi="HelveticaNeueLT Std"/>
                <w:sz w:val="22"/>
                <w:szCs w:val="22"/>
              </w:rPr>
            </w:pPr>
            <w:r w:rsidRPr="006A2B6B">
              <w:rPr>
                <w:rFonts w:ascii="HelveticaNeueLT Std" w:hAnsi="HelveticaNeueLT Std"/>
                <w:sz w:val="22"/>
                <w:szCs w:val="22"/>
              </w:rPr>
              <w:t>Experience of advising in respect of Judicial Reviews pertaining to challenges to service provision</w:t>
            </w:r>
            <w:r w:rsidR="00E519BC">
              <w:rPr>
                <w:rFonts w:ascii="HelveticaNeueLT Std" w:hAnsi="HelveticaNeueLT Std"/>
                <w:sz w:val="22"/>
                <w:szCs w:val="22"/>
              </w:rPr>
              <w:t xml:space="preserve"> including </w:t>
            </w:r>
            <w:r w:rsidR="00100758">
              <w:rPr>
                <w:rFonts w:ascii="HelveticaNeueLT Std" w:hAnsi="HelveticaNeueLT Std"/>
                <w:sz w:val="22"/>
                <w:szCs w:val="22"/>
              </w:rPr>
              <w:t xml:space="preserve">under the Children Act 1989 and Care Act 2014. </w:t>
            </w:r>
          </w:p>
          <w:p w:rsidR="006A2B6B" w:rsidRDefault="006A2B6B" w:rsidP="006A2B6B">
            <w:pPr>
              <w:ind w:left="360"/>
              <w:rPr>
                <w:rFonts w:ascii="HelveticaNeueLT Std" w:hAnsi="HelveticaNeueLT Std"/>
                <w:sz w:val="22"/>
                <w:szCs w:val="22"/>
              </w:rPr>
            </w:pPr>
          </w:p>
          <w:p w:rsidR="0051574D" w:rsidRDefault="006A2B6B" w:rsidP="001D0FA9">
            <w:pPr>
              <w:pStyle w:val="Style1"/>
              <w:numPr>
                <w:ilvl w:val="0"/>
                <w:numId w:val="20"/>
              </w:numPr>
              <w:rPr>
                <w:rFonts w:ascii="HelveticaNeueLT Std" w:hAnsi="HelveticaNeueLT Std"/>
                <w:sz w:val="22"/>
                <w:szCs w:val="22"/>
              </w:rPr>
            </w:pPr>
            <w:r w:rsidRPr="00F77072">
              <w:rPr>
                <w:rFonts w:ascii="HelveticaNeueLT Std" w:hAnsi="HelveticaNeueLT Std"/>
                <w:sz w:val="22"/>
                <w:szCs w:val="22"/>
              </w:rPr>
              <w:t xml:space="preserve">Proficient in the use of MS Office applications. </w:t>
            </w:r>
          </w:p>
          <w:p w:rsidR="006A2B6B" w:rsidRDefault="006A2B6B" w:rsidP="006A2B6B">
            <w:pPr>
              <w:ind w:left="360"/>
              <w:rPr>
                <w:rFonts w:ascii="HelveticaNeueLT Std" w:hAnsi="HelveticaNeueLT Std"/>
                <w:sz w:val="22"/>
                <w:szCs w:val="22"/>
              </w:rPr>
            </w:pPr>
          </w:p>
          <w:p w:rsidR="006A2B6B" w:rsidRPr="00F77072" w:rsidRDefault="006A2B6B" w:rsidP="006A2B6B">
            <w:pPr>
              <w:numPr>
                <w:ilvl w:val="0"/>
                <w:numId w:val="18"/>
              </w:numPr>
              <w:rPr>
                <w:rFonts w:ascii="HelveticaNeueLT Std" w:hAnsi="HelveticaNeueLT Std"/>
                <w:sz w:val="22"/>
                <w:szCs w:val="22"/>
              </w:rPr>
            </w:pPr>
            <w:r w:rsidRPr="00F77072">
              <w:rPr>
                <w:rFonts w:ascii="HelveticaNeueLT Std" w:hAnsi="HelveticaNeueLT Std"/>
                <w:sz w:val="22"/>
                <w:szCs w:val="22"/>
              </w:rPr>
              <w:t>Qualified Solicitor</w:t>
            </w:r>
            <w:r w:rsidR="00E519BC">
              <w:rPr>
                <w:rFonts w:ascii="HelveticaNeueLT Std" w:hAnsi="HelveticaNeueLT Std"/>
                <w:sz w:val="22"/>
                <w:szCs w:val="22"/>
              </w:rPr>
              <w:t>,</w:t>
            </w:r>
            <w:r w:rsidRPr="00F77072">
              <w:rPr>
                <w:rFonts w:ascii="HelveticaNeueLT Std" w:hAnsi="HelveticaNeueLT Std"/>
                <w:sz w:val="22"/>
                <w:szCs w:val="22"/>
              </w:rPr>
              <w:t xml:space="preserve"> Barrister or </w:t>
            </w:r>
            <w:r w:rsidR="00E519BC">
              <w:rPr>
                <w:rFonts w:ascii="HelveticaNeueLT Std" w:hAnsi="HelveticaNeueLT Std"/>
                <w:sz w:val="22"/>
                <w:szCs w:val="22"/>
              </w:rPr>
              <w:t xml:space="preserve">ILEX </w:t>
            </w:r>
            <w:r w:rsidRPr="00F77072">
              <w:rPr>
                <w:rFonts w:ascii="HelveticaNeueLT Std" w:hAnsi="HelveticaNeueLT Std"/>
                <w:sz w:val="22"/>
                <w:szCs w:val="22"/>
              </w:rPr>
              <w:t>equivalent</w:t>
            </w:r>
          </w:p>
          <w:p w:rsidR="006A2B6B" w:rsidRPr="006A2B6B" w:rsidRDefault="006A2B6B" w:rsidP="006A2B6B">
            <w:pPr>
              <w:pStyle w:val="Style1"/>
              <w:numPr>
                <w:ilvl w:val="0"/>
                <w:numId w:val="0"/>
              </w:numPr>
              <w:ind w:left="360"/>
              <w:rPr>
                <w:rFonts w:ascii="HelveticaNeueLT Std" w:hAnsi="HelveticaNeueLT Std"/>
                <w:sz w:val="22"/>
                <w:szCs w:val="22"/>
              </w:rPr>
            </w:pPr>
          </w:p>
          <w:p w:rsidR="006A2B6B" w:rsidRPr="00F77072" w:rsidRDefault="006A2B6B" w:rsidP="006A2B6B">
            <w:pPr>
              <w:numPr>
                <w:ilvl w:val="0"/>
                <w:numId w:val="18"/>
              </w:numPr>
              <w:jc w:val="both"/>
              <w:rPr>
                <w:rFonts w:ascii="HelveticaNeueLT Std" w:hAnsi="HelveticaNeueLT Std"/>
                <w:sz w:val="22"/>
                <w:szCs w:val="22"/>
              </w:rPr>
            </w:pPr>
            <w:r w:rsidRPr="00F77072">
              <w:rPr>
                <w:rFonts w:ascii="HelveticaNeueLT Std" w:hAnsi="HelveticaNeueLT Std"/>
                <w:sz w:val="22"/>
                <w:szCs w:val="22"/>
              </w:rPr>
              <w:t>Ability to communicate orally and in writing accurately clearly and precisely</w:t>
            </w:r>
          </w:p>
          <w:p w:rsidR="006A2B6B" w:rsidRPr="00F77072" w:rsidRDefault="006A2B6B" w:rsidP="006A2B6B">
            <w:pPr>
              <w:ind w:left="360"/>
              <w:jc w:val="both"/>
              <w:rPr>
                <w:rFonts w:ascii="HelveticaNeueLT Std" w:hAnsi="HelveticaNeueLT Std"/>
                <w:sz w:val="22"/>
                <w:szCs w:val="22"/>
              </w:rPr>
            </w:pPr>
          </w:p>
          <w:p w:rsidR="006A2B6B" w:rsidRPr="00F77072" w:rsidRDefault="006A2B6B" w:rsidP="006A2B6B">
            <w:pPr>
              <w:numPr>
                <w:ilvl w:val="0"/>
                <w:numId w:val="18"/>
              </w:numPr>
              <w:jc w:val="both"/>
              <w:rPr>
                <w:rFonts w:ascii="HelveticaNeueLT Std" w:hAnsi="HelveticaNeueLT Std"/>
                <w:sz w:val="22"/>
                <w:szCs w:val="22"/>
              </w:rPr>
            </w:pPr>
            <w:r w:rsidRPr="00F77072">
              <w:rPr>
                <w:rFonts w:ascii="HelveticaNeueLT Std" w:hAnsi="HelveticaNeueLT Std"/>
                <w:sz w:val="22"/>
                <w:szCs w:val="22"/>
              </w:rPr>
              <w:t xml:space="preserve">Good organizational skills – able to plan and manage own time and workload effectively ensuring that deadlines and timescales are met while maintaining accuracy and attention to detail. </w:t>
            </w:r>
          </w:p>
          <w:p w:rsidR="006A2B6B" w:rsidRPr="00F77072" w:rsidRDefault="006A2B6B" w:rsidP="006A2B6B">
            <w:pPr>
              <w:jc w:val="both"/>
              <w:rPr>
                <w:rFonts w:ascii="HelveticaNeueLT Std" w:hAnsi="HelveticaNeueLT Std"/>
                <w:sz w:val="22"/>
                <w:szCs w:val="22"/>
              </w:rPr>
            </w:pPr>
          </w:p>
          <w:p w:rsidR="006A2B6B" w:rsidRPr="00F77072"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t>Ability to work objectively, calmly and efficiently under pressure.</w:t>
            </w:r>
          </w:p>
          <w:p w:rsidR="006A2B6B" w:rsidRPr="00F77072" w:rsidRDefault="006A2B6B" w:rsidP="006A2B6B">
            <w:pPr>
              <w:pStyle w:val="Style1"/>
              <w:numPr>
                <w:ilvl w:val="0"/>
                <w:numId w:val="0"/>
              </w:numPr>
              <w:ind w:left="360"/>
              <w:jc w:val="both"/>
              <w:rPr>
                <w:rFonts w:ascii="HelveticaNeueLT Std" w:hAnsi="HelveticaNeueLT Std"/>
                <w:sz w:val="22"/>
                <w:szCs w:val="22"/>
              </w:rPr>
            </w:pPr>
          </w:p>
          <w:p w:rsidR="006A2B6B" w:rsidRPr="00F77072"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t>Ability to contribute to and work well</w:t>
            </w:r>
            <w:r w:rsidR="00E519BC">
              <w:rPr>
                <w:rFonts w:ascii="HelveticaNeueLT Std" w:hAnsi="HelveticaNeueLT Std"/>
                <w:sz w:val="22"/>
                <w:szCs w:val="22"/>
              </w:rPr>
              <w:t xml:space="preserve"> within the legal services team. </w:t>
            </w:r>
            <w:r w:rsidRPr="00F77072">
              <w:rPr>
                <w:rFonts w:ascii="HelveticaNeueLT Std" w:hAnsi="HelveticaNeueLT Std"/>
                <w:sz w:val="22"/>
                <w:szCs w:val="22"/>
              </w:rPr>
              <w:t>Commitment to personal development and willingness to support the development and improvement of the legal service and to work flexibly adapting to a changing environment. Ability to develop and maintain effective professional relationships with a wide range of stakeholders.</w:t>
            </w:r>
          </w:p>
          <w:p w:rsidR="006A2B6B" w:rsidRPr="00F77072" w:rsidRDefault="006A2B6B" w:rsidP="006A2B6B">
            <w:pPr>
              <w:pStyle w:val="Style1"/>
              <w:numPr>
                <w:ilvl w:val="0"/>
                <w:numId w:val="0"/>
              </w:numPr>
              <w:ind w:left="360"/>
              <w:jc w:val="both"/>
              <w:rPr>
                <w:rFonts w:ascii="HelveticaNeueLT Std" w:hAnsi="HelveticaNeueLT Std"/>
                <w:sz w:val="22"/>
                <w:szCs w:val="22"/>
              </w:rPr>
            </w:pPr>
          </w:p>
          <w:p w:rsidR="006A2B6B" w:rsidRPr="00F77072"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t>Understanding of the political environment and it’s implications for the provision of legal services and ability to manage risk in the public sector.</w:t>
            </w:r>
          </w:p>
          <w:p w:rsidR="006A2B6B" w:rsidRPr="00F77072" w:rsidRDefault="006A2B6B" w:rsidP="006A2B6B">
            <w:pPr>
              <w:pStyle w:val="ListParagraph"/>
              <w:jc w:val="both"/>
              <w:rPr>
                <w:rFonts w:ascii="HelveticaNeueLT Std" w:hAnsi="HelveticaNeueLT Std"/>
                <w:sz w:val="22"/>
                <w:szCs w:val="22"/>
              </w:rPr>
            </w:pPr>
          </w:p>
          <w:p w:rsidR="006A2B6B" w:rsidRPr="00F77072"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lastRenderedPageBreak/>
              <w:t>Commitment to equalities in employment and service provision and understanding of the Council’s policy on equalities and diversity.</w:t>
            </w:r>
          </w:p>
          <w:p w:rsidR="006A2B6B" w:rsidRPr="00F77072" w:rsidRDefault="006A2B6B" w:rsidP="006A2B6B">
            <w:pPr>
              <w:pStyle w:val="ListParagraph"/>
              <w:jc w:val="both"/>
              <w:rPr>
                <w:rFonts w:ascii="HelveticaNeueLT Std" w:hAnsi="HelveticaNeueLT Std"/>
                <w:sz w:val="22"/>
                <w:szCs w:val="22"/>
              </w:rPr>
            </w:pPr>
          </w:p>
          <w:p w:rsidR="006A2B6B" w:rsidRPr="00F77072"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t xml:space="preserve">An appreciation of the needs of a diverse urban community. </w:t>
            </w:r>
          </w:p>
          <w:p w:rsidR="006A2B6B" w:rsidRPr="00F77072" w:rsidRDefault="006A2B6B" w:rsidP="006A2B6B">
            <w:pPr>
              <w:pStyle w:val="ListParagraph"/>
              <w:jc w:val="both"/>
              <w:rPr>
                <w:rFonts w:ascii="HelveticaNeueLT Std" w:hAnsi="HelveticaNeueLT Std"/>
                <w:sz w:val="22"/>
                <w:szCs w:val="22"/>
              </w:rPr>
            </w:pPr>
          </w:p>
          <w:p w:rsidR="00AF528D" w:rsidRDefault="006A2B6B" w:rsidP="006A2B6B">
            <w:pPr>
              <w:pStyle w:val="Style1"/>
              <w:numPr>
                <w:ilvl w:val="0"/>
                <w:numId w:val="20"/>
              </w:numPr>
              <w:jc w:val="both"/>
              <w:rPr>
                <w:rFonts w:ascii="HelveticaNeueLT Std" w:hAnsi="HelveticaNeueLT Std"/>
                <w:sz w:val="22"/>
                <w:szCs w:val="22"/>
              </w:rPr>
            </w:pPr>
            <w:r w:rsidRPr="00F77072">
              <w:rPr>
                <w:rFonts w:ascii="HelveticaNeueLT Std" w:hAnsi="HelveticaNeueLT Std"/>
                <w:sz w:val="22"/>
                <w:szCs w:val="22"/>
              </w:rPr>
              <w:t>Visit a range of locations within and outside the Borough, attend meetings which may occur outside of the normal working day and work outside of normal office hours on occasions.</w:t>
            </w:r>
          </w:p>
          <w:p w:rsidR="006A2B6B" w:rsidRPr="006A2B6B" w:rsidRDefault="006A2B6B" w:rsidP="006A2B6B">
            <w:pPr>
              <w:pStyle w:val="Style1"/>
              <w:numPr>
                <w:ilvl w:val="0"/>
                <w:numId w:val="0"/>
              </w:numPr>
              <w:jc w:val="both"/>
              <w:rPr>
                <w:rFonts w:ascii="HelveticaNeueLT Std" w:hAnsi="HelveticaNeueLT Std"/>
                <w:sz w:val="22"/>
                <w:szCs w:val="22"/>
              </w:rPr>
            </w:pPr>
          </w:p>
        </w:tc>
        <w:tc>
          <w:tcPr>
            <w:tcW w:w="1524" w:type="dxa"/>
          </w:tcPr>
          <w:p w:rsidR="00AF528D" w:rsidRPr="00947B16" w:rsidRDefault="00AF528D" w:rsidP="001D0FA9">
            <w:pPr>
              <w:rPr>
                <w:rFonts w:ascii="HelveticaNeueLT Std" w:hAnsi="HelveticaNeueLT Std"/>
                <w:sz w:val="22"/>
                <w:szCs w:val="22"/>
              </w:rPr>
            </w:pPr>
          </w:p>
          <w:p w:rsidR="00AF528D"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Pr="00947B16" w:rsidRDefault="00E519BC" w:rsidP="001D0FA9">
            <w:pPr>
              <w:rPr>
                <w:rFonts w:ascii="HelveticaNeueLT Std" w:hAnsi="HelveticaNeueLT Std"/>
                <w:sz w:val="22"/>
                <w:szCs w:val="22"/>
              </w:rPr>
            </w:pPr>
            <w:r>
              <w:rPr>
                <w:rFonts w:ascii="HelveticaNeueLT Std" w:hAnsi="HelveticaNeueLT Std"/>
                <w:sz w:val="22"/>
                <w:szCs w:val="22"/>
              </w:rPr>
              <w:t>E</w:t>
            </w:r>
          </w:p>
          <w:p w:rsidR="00AF528D" w:rsidRDefault="00AF528D"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E</w:t>
            </w: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p>
          <w:p w:rsidR="00E519BC" w:rsidRDefault="00E519BC" w:rsidP="001D0FA9">
            <w:pPr>
              <w:rPr>
                <w:rFonts w:ascii="HelveticaNeueLT Std" w:hAnsi="HelveticaNeueLT Std"/>
                <w:sz w:val="22"/>
                <w:szCs w:val="22"/>
              </w:rPr>
            </w:pPr>
            <w:r>
              <w:rPr>
                <w:rFonts w:ascii="HelveticaNeueLT Std" w:hAnsi="HelveticaNeueLT Std"/>
                <w:sz w:val="22"/>
                <w:szCs w:val="22"/>
              </w:rPr>
              <w:t>D</w:t>
            </w:r>
          </w:p>
          <w:p w:rsidR="00E519BC" w:rsidRDefault="00E519BC" w:rsidP="001D0FA9">
            <w:pPr>
              <w:rPr>
                <w:rFonts w:ascii="HelveticaNeueLT Std" w:hAnsi="HelveticaNeueLT Std"/>
                <w:sz w:val="22"/>
                <w:szCs w:val="22"/>
              </w:rPr>
            </w:pPr>
          </w:p>
          <w:p w:rsidR="00E519BC" w:rsidRPr="00947B16" w:rsidRDefault="00E519BC" w:rsidP="001D0FA9">
            <w:pPr>
              <w:rPr>
                <w:rFonts w:ascii="HelveticaNeueLT Std" w:hAnsi="HelveticaNeueLT Std"/>
                <w:sz w:val="22"/>
                <w:szCs w:val="22"/>
              </w:rPr>
            </w:pPr>
            <w:r>
              <w:rPr>
                <w:rFonts w:ascii="HelveticaNeueLT Std" w:hAnsi="HelveticaNeueLT Std"/>
                <w:sz w:val="22"/>
                <w:szCs w:val="22"/>
              </w:rPr>
              <w:t>D</w:t>
            </w:r>
          </w:p>
        </w:tc>
      </w:tr>
    </w:tbl>
    <w:p w:rsidR="002342ED" w:rsidRPr="00947B16"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947B16" w:rsidTr="0051574D">
        <w:trPr>
          <w:trHeight w:val="397"/>
          <w:jc w:val="center"/>
        </w:trPr>
        <w:tc>
          <w:tcPr>
            <w:tcW w:w="9854" w:type="dxa"/>
            <w:shd w:val="clear" w:color="auto" w:fill="D9D9D9" w:themeFill="background1" w:themeFillShade="D9"/>
            <w:vAlign w:val="center"/>
          </w:tcPr>
          <w:p w:rsidR="00140E79" w:rsidRPr="00947B16" w:rsidRDefault="00E82221" w:rsidP="0051574D">
            <w:pPr>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Main Contacts</w:t>
            </w:r>
            <w:r w:rsidR="00961873" w:rsidRPr="00947B16">
              <w:rPr>
                <w:rFonts w:ascii="HelveticaNeueLT Std" w:hAnsi="HelveticaNeueLT Std"/>
                <w:color w:val="000000" w:themeColor="text1"/>
                <w:sz w:val="22"/>
                <w:szCs w:val="22"/>
              </w:rPr>
              <w:t xml:space="preserve"> &amp; Other Information</w:t>
            </w:r>
          </w:p>
        </w:tc>
      </w:tr>
      <w:tr w:rsidR="00140E79" w:rsidRPr="00947B16" w:rsidTr="0051574D">
        <w:trPr>
          <w:jc w:val="center"/>
        </w:trPr>
        <w:tc>
          <w:tcPr>
            <w:tcW w:w="9854" w:type="dxa"/>
          </w:tcPr>
          <w:p w:rsidR="00E82221" w:rsidRPr="00947B16" w:rsidRDefault="00E82221" w:rsidP="006A1ED1">
            <w:pPr>
              <w:spacing w:before="120"/>
              <w:rPr>
                <w:rFonts w:ascii="HelveticaNeueLT Std" w:hAnsi="HelveticaNeueLT Std"/>
                <w:color w:val="000000" w:themeColor="text1"/>
                <w:sz w:val="22"/>
                <w:szCs w:val="22"/>
                <w:u w:val="single"/>
              </w:rPr>
            </w:pPr>
            <w:r w:rsidRPr="00947B16">
              <w:rPr>
                <w:rFonts w:ascii="HelveticaNeueLT Std" w:hAnsi="HelveticaNeueLT Std"/>
                <w:color w:val="000000" w:themeColor="text1"/>
                <w:sz w:val="22"/>
                <w:szCs w:val="22"/>
                <w:u w:val="single"/>
              </w:rPr>
              <w:t>Main Contacts:</w:t>
            </w:r>
          </w:p>
          <w:p w:rsidR="00947B16" w:rsidRPr="00F77072" w:rsidRDefault="00947B16" w:rsidP="00947B16">
            <w:pPr>
              <w:pStyle w:val="BodyText"/>
              <w:numPr>
                <w:ilvl w:val="0"/>
                <w:numId w:val="16"/>
              </w:numPr>
              <w:jc w:val="left"/>
              <w:rPr>
                <w:rFonts w:ascii="HelveticaNeueLT Std" w:hAnsi="HelveticaNeueLT Std"/>
                <w:sz w:val="22"/>
                <w:szCs w:val="22"/>
              </w:rPr>
            </w:pPr>
            <w:r w:rsidRPr="00F77072">
              <w:rPr>
                <w:rFonts w:ascii="HelveticaNeueLT Std" w:hAnsi="HelveticaNeueLT Std"/>
                <w:sz w:val="22"/>
                <w:szCs w:val="22"/>
              </w:rPr>
              <w:t>Children’s Services</w:t>
            </w:r>
          </w:p>
          <w:p w:rsidR="00947B16" w:rsidRPr="00F77072" w:rsidRDefault="00947B16" w:rsidP="00947B16">
            <w:pPr>
              <w:pStyle w:val="BodyText"/>
              <w:numPr>
                <w:ilvl w:val="0"/>
                <w:numId w:val="16"/>
              </w:numPr>
              <w:jc w:val="left"/>
              <w:rPr>
                <w:rFonts w:ascii="HelveticaNeueLT Std" w:hAnsi="HelveticaNeueLT Std"/>
                <w:sz w:val="22"/>
                <w:szCs w:val="22"/>
              </w:rPr>
            </w:pPr>
            <w:r w:rsidRPr="00F77072">
              <w:rPr>
                <w:rFonts w:ascii="HelveticaNeueLT Std" w:hAnsi="HelveticaNeueLT Std"/>
                <w:sz w:val="22"/>
                <w:szCs w:val="22"/>
              </w:rPr>
              <w:t>Adult Social Services</w:t>
            </w:r>
          </w:p>
          <w:p w:rsidR="00140E79" w:rsidRPr="00947B16" w:rsidRDefault="00140E79">
            <w:pPr>
              <w:rPr>
                <w:rFonts w:ascii="HelveticaNeueLT Std" w:hAnsi="HelveticaNeueLT Std"/>
                <w:color w:val="000000" w:themeColor="text1"/>
                <w:sz w:val="22"/>
                <w:szCs w:val="22"/>
              </w:rPr>
            </w:pPr>
          </w:p>
          <w:p w:rsidR="00961873" w:rsidRPr="00947B16" w:rsidRDefault="00961873" w:rsidP="006A1ED1">
            <w:pPr>
              <w:rPr>
                <w:rFonts w:ascii="HelveticaNeueLT Std" w:hAnsi="HelveticaNeueLT Std"/>
                <w:color w:val="000000" w:themeColor="text1"/>
                <w:sz w:val="22"/>
                <w:szCs w:val="22"/>
                <w:u w:val="single"/>
              </w:rPr>
            </w:pPr>
            <w:r w:rsidRPr="00947B16">
              <w:rPr>
                <w:rFonts w:ascii="HelveticaNeueLT Std" w:hAnsi="HelveticaNeueLT Std"/>
                <w:color w:val="000000" w:themeColor="text1"/>
                <w:sz w:val="22"/>
                <w:szCs w:val="22"/>
                <w:u w:val="single"/>
              </w:rPr>
              <w:t>Other Information:</w:t>
            </w:r>
          </w:p>
          <w:p w:rsidR="00140E79" w:rsidRDefault="00961873" w:rsidP="00947B16">
            <w:pPr>
              <w:pStyle w:val="Style1"/>
              <w:numPr>
                <w:ilvl w:val="0"/>
                <w:numId w:val="0"/>
              </w:numPr>
              <w:spacing w:before="120" w:after="120"/>
              <w:rPr>
                <w:rFonts w:ascii="HelveticaNeueLT Std" w:hAnsi="HelveticaNeueLT Std" w:cs="Arial"/>
                <w:sz w:val="22"/>
                <w:szCs w:val="22"/>
              </w:rPr>
            </w:pPr>
            <w:r w:rsidRPr="00947B16">
              <w:rPr>
                <w:rFonts w:ascii="HelveticaNeueLT Std" w:hAnsi="HelveticaNeueLT Std" w:cs="Arial"/>
                <w:sz w:val="22"/>
                <w:szCs w:val="22"/>
              </w:rPr>
              <w:t>This position requires the postholder to undergo a DBS (Disclosure and Barring Service) check.</w:t>
            </w:r>
            <w:r w:rsidR="006A1ED1" w:rsidRPr="00947B16">
              <w:rPr>
                <w:rFonts w:ascii="HelveticaNeueLT Std" w:hAnsi="HelveticaNeueLT Std" w:cs="Arial"/>
                <w:sz w:val="22"/>
                <w:szCs w:val="22"/>
              </w:rPr>
              <w:t xml:space="preserve"> </w:t>
            </w:r>
          </w:p>
          <w:p w:rsidR="00947B16" w:rsidRPr="00F77072" w:rsidRDefault="00947B16" w:rsidP="00947B16">
            <w:pPr>
              <w:jc w:val="both"/>
              <w:rPr>
                <w:rFonts w:ascii="HelveticaNeueLT Std" w:hAnsi="HelveticaNeueLT Std" w:cs="Arial"/>
                <w:sz w:val="22"/>
                <w:szCs w:val="22"/>
              </w:rPr>
            </w:pPr>
            <w:r w:rsidRPr="00F77072">
              <w:rPr>
                <w:rFonts w:ascii="HelveticaNeueLT Std" w:hAnsi="HelveticaNeueLT Std" w:cs="Arial"/>
                <w:sz w:val="22"/>
                <w:szCs w:val="22"/>
              </w:rPr>
              <w:t xml:space="preserve">Progression </w:t>
            </w:r>
            <w:r>
              <w:rPr>
                <w:rFonts w:ascii="HelveticaNeueLT Std" w:hAnsi="HelveticaNeueLT Std" w:cs="Arial"/>
                <w:sz w:val="22"/>
                <w:szCs w:val="22"/>
              </w:rPr>
              <w:t>from</w:t>
            </w:r>
            <w:r w:rsidRPr="00F77072">
              <w:rPr>
                <w:rFonts w:ascii="HelveticaNeueLT Std" w:hAnsi="HelveticaNeueLT Std" w:cs="Arial"/>
                <w:sz w:val="22"/>
                <w:szCs w:val="22"/>
              </w:rPr>
              <w:t xml:space="preserve"> PO4 to PO5 will require the postholder to fulfil all the duties listed above and in addition, be self motivated, work with minimal supervision, and work to the following higher standards:</w:t>
            </w:r>
          </w:p>
          <w:p w:rsidR="00947B16" w:rsidRPr="00F77072" w:rsidRDefault="00947B16" w:rsidP="00947B16">
            <w:pPr>
              <w:rPr>
                <w:rFonts w:ascii="HelveticaNeueLT Std" w:hAnsi="HelveticaNeueLT Std" w:cs="Arial"/>
                <w:sz w:val="22"/>
                <w:szCs w:val="22"/>
              </w:rPr>
            </w:pPr>
          </w:p>
          <w:p w:rsidR="00947B16" w:rsidRPr="00F77072" w:rsidRDefault="00947B16" w:rsidP="00947B16">
            <w:pPr>
              <w:numPr>
                <w:ilvl w:val="0"/>
                <w:numId w:val="17"/>
              </w:numPr>
              <w:jc w:val="both"/>
              <w:rPr>
                <w:rFonts w:ascii="HelveticaNeueLT Std" w:hAnsi="HelveticaNeueLT Std"/>
                <w:sz w:val="22"/>
                <w:szCs w:val="22"/>
              </w:rPr>
            </w:pPr>
            <w:r w:rsidRPr="00F77072">
              <w:rPr>
                <w:rFonts w:ascii="HelveticaNeueLT Std" w:hAnsi="HelveticaNeueLT Std"/>
                <w:sz w:val="22"/>
                <w:szCs w:val="22"/>
              </w:rPr>
              <w:t>To evidence significant specialist knowledge in a particular area, and to deliver effective advice on complex cases before courts, tribunals, committees or sub-committees</w:t>
            </w:r>
          </w:p>
          <w:p w:rsidR="00947B16" w:rsidRPr="00F77072" w:rsidRDefault="00947B16" w:rsidP="00947B16">
            <w:pPr>
              <w:numPr>
                <w:ilvl w:val="0"/>
                <w:numId w:val="17"/>
              </w:numPr>
              <w:jc w:val="both"/>
              <w:rPr>
                <w:rFonts w:ascii="HelveticaNeueLT Std" w:hAnsi="HelveticaNeueLT Std"/>
                <w:sz w:val="22"/>
                <w:szCs w:val="22"/>
              </w:rPr>
            </w:pPr>
            <w:r w:rsidRPr="00F77072">
              <w:rPr>
                <w:rFonts w:ascii="HelveticaNeueLT Std" w:hAnsi="HelveticaNeueLT Std"/>
                <w:sz w:val="22"/>
                <w:szCs w:val="22"/>
              </w:rPr>
              <w:t>To improve the performance and reputation of the Legal Service in terms of process, advice and relationships</w:t>
            </w:r>
          </w:p>
          <w:p w:rsidR="00947B16" w:rsidRDefault="00947B16" w:rsidP="00947B16">
            <w:pPr>
              <w:numPr>
                <w:ilvl w:val="0"/>
                <w:numId w:val="17"/>
              </w:numPr>
              <w:rPr>
                <w:rFonts w:ascii="HelveticaNeueLT Std" w:hAnsi="HelveticaNeueLT Std"/>
                <w:sz w:val="22"/>
                <w:szCs w:val="22"/>
              </w:rPr>
            </w:pPr>
            <w:r w:rsidRPr="00F77072">
              <w:rPr>
                <w:rFonts w:ascii="HelveticaNeueLT Std" w:hAnsi="HelveticaNeueLT Std"/>
                <w:sz w:val="22"/>
                <w:szCs w:val="22"/>
              </w:rPr>
              <w:t>To advise, motivate, guide and train less experienced staff</w:t>
            </w:r>
          </w:p>
          <w:p w:rsidR="00947B16" w:rsidRPr="00947B16" w:rsidRDefault="00947B16" w:rsidP="00947B16">
            <w:pPr>
              <w:ind w:left="720"/>
              <w:rPr>
                <w:rFonts w:ascii="HelveticaNeueLT Std" w:hAnsi="HelveticaNeueLT Std"/>
                <w:sz w:val="22"/>
                <w:szCs w:val="22"/>
              </w:rPr>
            </w:pPr>
          </w:p>
        </w:tc>
      </w:tr>
    </w:tbl>
    <w:p w:rsidR="00140E79" w:rsidRPr="00947B16"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947B16" w:rsidTr="0051574D">
        <w:trPr>
          <w:trHeight w:val="397"/>
          <w:jc w:val="center"/>
        </w:trPr>
        <w:tc>
          <w:tcPr>
            <w:tcW w:w="9854" w:type="dxa"/>
            <w:shd w:val="clear" w:color="auto" w:fill="D9D9D9" w:themeFill="background1" w:themeFillShade="D9"/>
            <w:vAlign w:val="center"/>
          </w:tcPr>
          <w:p w:rsidR="00140E79" w:rsidRPr="00947B16" w:rsidRDefault="00140E79" w:rsidP="0051574D">
            <w:pPr>
              <w:rPr>
                <w:rFonts w:ascii="HelveticaNeueLT Std" w:hAnsi="HelveticaNeueLT Std"/>
                <w:sz w:val="22"/>
                <w:szCs w:val="22"/>
              </w:rPr>
            </w:pPr>
            <w:r w:rsidRPr="00947B16">
              <w:rPr>
                <w:rFonts w:ascii="HelveticaNeueLT Std" w:hAnsi="HelveticaNeueLT Std"/>
                <w:sz w:val="22"/>
                <w:szCs w:val="22"/>
              </w:rPr>
              <w:t>Organisational Structure</w:t>
            </w:r>
          </w:p>
        </w:tc>
      </w:tr>
      <w:tr w:rsidR="0072335D" w:rsidRPr="00947B16" w:rsidTr="00E57D5A">
        <w:trPr>
          <w:trHeight w:val="397"/>
          <w:jc w:val="center"/>
        </w:trPr>
        <w:tc>
          <w:tcPr>
            <w:tcW w:w="9854" w:type="dxa"/>
          </w:tcPr>
          <w:p w:rsidR="002E7B93" w:rsidRPr="00947B16" w:rsidRDefault="0051574D" w:rsidP="00B63A30">
            <w:pPr>
              <w:spacing w:before="120" w:after="120"/>
              <w:rPr>
                <w:rFonts w:ascii="HelveticaNeueLT Std" w:hAnsi="HelveticaNeueLT Std"/>
                <w:sz w:val="22"/>
                <w:szCs w:val="22"/>
              </w:rPr>
            </w:pPr>
            <w:r w:rsidRPr="00947B16">
              <w:rPr>
                <w:rFonts w:ascii="HelveticaNeueLT Std" w:hAnsi="HelveticaNeueLT Std"/>
                <w:sz w:val="22"/>
                <w:szCs w:val="22"/>
              </w:rPr>
              <w:t>Please provide org</w:t>
            </w:r>
            <w:r w:rsidR="0026479B" w:rsidRPr="00947B16">
              <w:rPr>
                <w:rFonts w:ascii="HelveticaNeueLT Std" w:hAnsi="HelveticaNeueLT Std"/>
                <w:sz w:val="22"/>
                <w:szCs w:val="22"/>
              </w:rPr>
              <w:t>anisation</w:t>
            </w:r>
            <w:r w:rsidRPr="00947B16">
              <w:rPr>
                <w:rFonts w:ascii="HelveticaNeueLT Std" w:hAnsi="HelveticaNeueLT Std"/>
                <w:sz w:val="22"/>
                <w:szCs w:val="22"/>
              </w:rPr>
              <w:t xml:space="preserve"> structure chart</w:t>
            </w:r>
            <w:r w:rsidR="00B63A30" w:rsidRPr="00947B16">
              <w:rPr>
                <w:rFonts w:ascii="HelveticaNeueLT Std" w:hAnsi="HelveticaNeueLT Std"/>
                <w:sz w:val="22"/>
                <w:szCs w:val="22"/>
              </w:rPr>
              <w:t>.</w:t>
            </w:r>
          </w:p>
        </w:tc>
      </w:tr>
    </w:tbl>
    <w:p w:rsidR="002E7B93" w:rsidRPr="00947B16" w:rsidRDefault="002E7B93">
      <w:pPr>
        <w:rPr>
          <w:rFonts w:ascii="HelveticaNeueLT Std" w:hAnsi="HelveticaNeueLT Std"/>
          <w:sz w:val="22"/>
          <w:szCs w:val="22"/>
          <w:u w:val="single"/>
        </w:rPr>
        <w:sectPr w:rsidR="002E7B93" w:rsidRPr="00947B16" w:rsidSect="00C97B8C">
          <w:headerReference w:type="first" r:id="rId8"/>
          <w:pgSz w:w="11906" w:h="16838" w:code="9"/>
          <w:pgMar w:top="1134" w:right="851" w:bottom="1134" w:left="851" w:header="284" w:footer="567" w:gutter="0"/>
          <w:cols w:space="708"/>
          <w:titlePg/>
          <w:docGrid w:linePitch="360"/>
        </w:sectPr>
      </w:pPr>
    </w:p>
    <w:p w:rsidR="0035665B" w:rsidRPr="00947B16" w:rsidRDefault="0035665B">
      <w:pPr>
        <w:rPr>
          <w:rFonts w:ascii="HelveticaNeueLT Std" w:hAnsi="HelveticaNeueLT Std"/>
          <w:sz w:val="22"/>
          <w:szCs w:val="22"/>
          <w:u w:val="single"/>
        </w:rPr>
      </w:pPr>
      <w:r w:rsidRPr="00947B16">
        <w:rPr>
          <w:rFonts w:ascii="HelveticaNeueLT Std" w:hAnsi="HelveticaNeueLT Std"/>
          <w:sz w:val="22"/>
          <w:szCs w:val="22"/>
          <w:u w:val="single"/>
        </w:rPr>
        <w:lastRenderedPageBreak/>
        <w:t>Additional Information</w:t>
      </w:r>
    </w:p>
    <w:p w:rsidR="0035665B" w:rsidRPr="00947B16" w:rsidRDefault="0035665B">
      <w:pPr>
        <w:rPr>
          <w:rFonts w:ascii="HelveticaNeueLT Std" w:hAnsi="HelveticaNeueLT Std"/>
          <w:sz w:val="22"/>
          <w:szCs w:val="22"/>
        </w:rPr>
      </w:pPr>
    </w:p>
    <w:p w:rsidR="0035665B" w:rsidRPr="00947B16" w:rsidRDefault="0035665B">
      <w:pPr>
        <w:rPr>
          <w:rFonts w:ascii="HelveticaNeueLT Std" w:hAnsi="HelveticaNeueLT Std"/>
          <w:sz w:val="22"/>
          <w:szCs w:val="22"/>
        </w:rPr>
      </w:pPr>
      <w:r w:rsidRPr="00947B16">
        <w:rPr>
          <w:rFonts w:ascii="HelveticaNeueLT Std" w:hAnsi="HelveticaNeueLT Std"/>
          <w:sz w:val="22"/>
          <w:szCs w:val="22"/>
        </w:rPr>
        <w:t>Please complete the additional information as fully as you can.</w:t>
      </w:r>
    </w:p>
    <w:p w:rsidR="002A0406" w:rsidRPr="00947B16"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947B16" w:rsidTr="00C61731">
        <w:trPr>
          <w:trHeight w:val="397"/>
          <w:jc w:val="center"/>
        </w:trPr>
        <w:tc>
          <w:tcPr>
            <w:tcW w:w="9854" w:type="dxa"/>
            <w:gridSpan w:val="5"/>
            <w:shd w:val="clear" w:color="auto" w:fill="D9D9D9" w:themeFill="background1" w:themeFillShade="D9"/>
            <w:vAlign w:val="center"/>
          </w:tcPr>
          <w:p w:rsidR="002A0406" w:rsidRPr="00947B16" w:rsidRDefault="002A0406" w:rsidP="00C61731">
            <w:pPr>
              <w:rPr>
                <w:rFonts w:ascii="HelveticaNeueLT Std" w:hAnsi="HelveticaNeueLT Std"/>
                <w:sz w:val="22"/>
                <w:szCs w:val="22"/>
              </w:rPr>
            </w:pPr>
            <w:r w:rsidRPr="00947B16">
              <w:rPr>
                <w:rFonts w:ascii="HelveticaNeueLT Std" w:hAnsi="HelveticaNeueLT Std"/>
                <w:sz w:val="22"/>
                <w:szCs w:val="22"/>
              </w:rPr>
              <w:t>Supervision / Management of People</w:t>
            </w:r>
          </w:p>
        </w:tc>
      </w:tr>
      <w:tr w:rsidR="002A0406" w:rsidRPr="00947B16" w:rsidTr="00961873">
        <w:trPr>
          <w:jc w:val="center"/>
        </w:trPr>
        <w:tc>
          <w:tcPr>
            <w:tcW w:w="9854" w:type="dxa"/>
            <w:gridSpan w:val="5"/>
            <w:tcBorders>
              <w:bottom w:val="single" w:sz="4" w:space="0" w:color="auto"/>
            </w:tcBorders>
          </w:tcPr>
          <w:p w:rsidR="00326619" w:rsidRPr="00947B16" w:rsidRDefault="002A0406" w:rsidP="006A1ED1">
            <w:pPr>
              <w:spacing w:before="120" w:after="120"/>
              <w:rPr>
                <w:rFonts w:ascii="HelveticaNeueLT Std" w:hAnsi="HelveticaNeueLT Std"/>
                <w:sz w:val="22"/>
                <w:szCs w:val="22"/>
              </w:rPr>
            </w:pPr>
            <w:r w:rsidRPr="00947B16">
              <w:rPr>
                <w:rFonts w:ascii="HelveticaNeueLT Std" w:hAnsi="HelveticaNeueLT Std"/>
                <w:sz w:val="22"/>
                <w:szCs w:val="22"/>
              </w:rPr>
              <w:t>Please indicate which group best describes the total number of staff the post holder is responsible for:</w:t>
            </w:r>
          </w:p>
        </w:tc>
      </w:tr>
      <w:tr w:rsidR="002A0406" w:rsidRPr="00947B16" w:rsidTr="006A1ED1">
        <w:trPr>
          <w:trHeight w:val="397"/>
          <w:jc w:val="center"/>
        </w:trPr>
        <w:tc>
          <w:tcPr>
            <w:tcW w:w="1970"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None</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50 plus staff</w:t>
            </w:r>
          </w:p>
        </w:tc>
      </w:tr>
      <w:tr w:rsidR="002A0406" w:rsidRPr="00947B16" w:rsidTr="006A1ED1">
        <w:trPr>
          <w:trHeight w:val="397"/>
          <w:jc w:val="center"/>
        </w:trPr>
        <w:tc>
          <w:tcPr>
            <w:tcW w:w="1970" w:type="dxa"/>
            <w:vAlign w:val="center"/>
          </w:tcPr>
          <w:p w:rsidR="002A0406" w:rsidRPr="00947B16" w:rsidRDefault="00947B16"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r>
      <w:tr w:rsidR="00326619" w:rsidRPr="00947B16" w:rsidTr="006A1ED1">
        <w:trPr>
          <w:trHeight w:val="397"/>
          <w:jc w:val="center"/>
        </w:trPr>
        <w:tc>
          <w:tcPr>
            <w:tcW w:w="7883" w:type="dxa"/>
            <w:gridSpan w:val="4"/>
            <w:vAlign w:val="center"/>
          </w:tcPr>
          <w:p w:rsidR="00326619" w:rsidRPr="00947B16" w:rsidRDefault="00326619" w:rsidP="006A1ED1">
            <w:pPr>
              <w:spacing w:before="120" w:after="120"/>
              <w:rPr>
                <w:rFonts w:ascii="HelveticaNeueLT Std" w:hAnsi="HelveticaNeueLT Std"/>
                <w:sz w:val="22"/>
                <w:szCs w:val="22"/>
              </w:rPr>
            </w:pPr>
            <w:r w:rsidRPr="00947B16">
              <w:rPr>
                <w:rFonts w:ascii="HelveticaNeueLT Std" w:hAnsi="HelveticaNeueLT Std"/>
                <w:sz w:val="22"/>
                <w:szCs w:val="22"/>
              </w:rPr>
              <w:t>Are the staff</w:t>
            </w:r>
            <w:r w:rsidR="00DB0416" w:rsidRPr="00947B16">
              <w:rPr>
                <w:rFonts w:ascii="HelveticaNeueLT Std" w:hAnsi="HelveticaNeueLT Std"/>
                <w:sz w:val="22"/>
                <w:szCs w:val="22"/>
              </w:rPr>
              <w:t xml:space="preserve"> </w:t>
            </w:r>
            <w:r w:rsidRPr="00947B16">
              <w:rPr>
                <w:rFonts w:ascii="HelveticaNeueLT Std" w:hAnsi="HelveticaNeueLT Std"/>
                <w:sz w:val="22"/>
                <w:szCs w:val="22"/>
              </w:rPr>
              <w:t>based at the same work location?</w:t>
            </w:r>
          </w:p>
        </w:tc>
        <w:tc>
          <w:tcPr>
            <w:tcW w:w="1971" w:type="dxa"/>
            <w:vAlign w:val="center"/>
          </w:tcPr>
          <w:p w:rsidR="00326619" w:rsidRPr="00947B16" w:rsidRDefault="00947B16"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947B16" w:rsidTr="006A1ED1">
        <w:trPr>
          <w:trHeight w:val="397"/>
          <w:jc w:val="center"/>
        </w:trPr>
        <w:tc>
          <w:tcPr>
            <w:tcW w:w="7883" w:type="dxa"/>
            <w:gridSpan w:val="4"/>
            <w:vAlign w:val="center"/>
          </w:tcPr>
          <w:p w:rsidR="00326619" w:rsidRPr="00947B16" w:rsidRDefault="00326619" w:rsidP="006A1ED1">
            <w:pPr>
              <w:spacing w:before="120" w:after="120"/>
              <w:rPr>
                <w:rFonts w:ascii="HelveticaNeueLT Std" w:hAnsi="HelveticaNeueLT Std"/>
                <w:sz w:val="22"/>
                <w:szCs w:val="22"/>
              </w:rPr>
            </w:pPr>
            <w:r w:rsidRPr="00947B16">
              <w:rPr>
                <w:rFonts w:ascii="HelveticaNeueLT Std" w:hAnsi="HelveticaNeueLT Std"/>
                <w:sz w:val="22"/>
                <w:szCs w:val="22"/>
              </w:rPr>
              <w:t>Will the post holder be responsible for contract / agency / project staff?</w:t>
            </w:r>
          </w:p>
        </w:tc>
        <w:tc>
          <w:tcPr>
            <w:tcW w:w="1971" w:type="dxa"/>
            <w:vAlign w:val="center"/>
          </w:tcPr>
          <w:p w:rsidR="00326619" w:rsidRPr="00947B16" w:rsidRDefault="00947B16"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947B16" w:rsidRDefault="002A0406">
      <w:pPr>
        <w:rPr>
          <w:rFonts w:ascii="HelveticaNeueLT Std" w:hAnsi="HelveticaNeueLT Std"/>
          <w:sz w:val="22"/>
          <w:szCs w:val="22"/>
        </w:rPr>
      </w:pPr>
    </w:p>
    <w:p w:rsidR="00B63A30" w:rsidRPr="00947B16" w:rsidRDefault="0035665B">
      <w:pPr>
        <w:rPr>
          <w:rFonts w:ascii="HelveticaNeueLT Std" w:hAnsi="HelveticaNeueLT Std"/>
          <w:color w:val="000000" w:themeColor="text1"/>
          <w:sz w:val="22"/>
          <w:szCs w:val="22"/>
        </w:rPr>
      </w:pPr>
      <w:r w:rsidRPr="00947B16">
        <w:rPr>
          <w:rFonts w:ascii="HelveticaNeueLT Std" w:hAnsi="HelveticaNeueLT Std"/>
          <w:sz w:val="22"/>
          <w:szCs w:val="22"/>
        </w:rPr>
        <w:t>In the normal course of their duties would it be reasonable to expect the job holder to undertake</w:t>
      </w:r>
      <w:r w:rsidR="0096758C" w:rsidRPr="00947B16">
        <w:rPr>
          <w:rFonts w:ascii="HelveticaNeueLT Std" w:hAnsi="HelveticaNeueLT Std"/>
          <w:sz w:val="22"/>
          <w:szCs w:val="22"/>
        </w:rPr>
        <w:t>, or be involved in,</w:t>
      </w:r>
      <w:r w:rsidRPr="00947B16">
        <w:rPr>
          <w:rFonts w:ascii="HelveticaNeueLT Std" w:hAnsi="HelveticaNeueLT Std"/>
          <w:sz w:val="22"/>
          <w:szCs w:val="22"/>
        </w:rPr>
        <w:t xml:space="preserve"> any of the following</w:t>
      </w:r>
      <w:r w:rsidR="00D90E17" w:rsidRPr="00947B16">
        <w:rPr>
          <w:rFonts w:ascii="HelveticaNeueLT Std" w:hAnsi="HelveticaNeueLT Std"/>
          <w:sz w:val="22"/>
          <w:szCs w:val="22"/>
        </w:rPr>
        <w:t xml:space="preserve"> on a regular bas</w:t>
      </w:r>
      <w:r w:rsidR="00D90E17" w:rsidRPr="00947B16">
        <w:rPr>
          <w:rFonts w:ascii="HelveticaNeueLT Std" w:hAnsi="HelveticaNeueLT Std"/>
          <w:color w:val="000000" w:themeColor="text1"/>
          <w:sz w:val="22"/>
          <w:szCs w:val="22"/>
        </w:rPr>
        <w:t>is</w:t>
      </w:r>
      <w:r w:rsidR="00E51EB9" w:rsidRPr="00947B16">
        <w:rPr>
          <w:rFonts w:ascii="HelveticaNeueLT Std" w:hAnsi="HelveticaNeueLT Std"/>
          <w:color w:val="000000" w:themeColor="text1"/>
          <w:sz w:val="22"/>
          <w:szCs w:val="22"/>
        </w:rPr>
        <w:t xml:space="preserve">. </w:t>
      </w:r>
    </w:p>
    <w:p w:rsidR="0035665B" w:rsidRPr="00947B16" w:rsidRDefault="00E51EB9">
      <w:pPr>
        <w:rPr>
          <w:rFonts w:ascii="HelveticaNeueLT Std" w:hAnsi="HelveticaNeueLT Std"/>
          <w:sz w:val="22"/>
          <w:szCs w:val="22"/>
        </w:rPr>
      </w:pPr>
      <w:r w:rsidRPr="00947B16">
        <w:rPr>
          <w:rFonts w:ascii="HelveticaNeueLT Std" w:hAnsi="HelveticaNeueLT Std"/>
          <w:color w:val="000000" w:themeColor="text1"/>
          <w:sz w:val="22"/>
          <w:szCs w:val="22"/>
        </w:rPr>
        <w:t>If Yes, please provide an estimate of the % of their working day this</w:t>
      </w:r>
      <w:r w:rsidR="00324FDD" w:rsidRPr="00947B16">
        <w:rPr>
          <w:rFonts w:ascii="HelveticaNeueLT Std" w:hAnsi="HelveticaNeueLT Std"/>
          <w:color w:val="000000" w:themeColor="text1"/>
          <w:sz w:val="22"/>
          <w:szCs w:val="22"/>
        </w:rPr>
        <w:t xml:space="preserve"> </w:t>
      </w:r>
      <w:r w:rsidRPr="00947B16">
        <w:rPr>
          <w:rFonts w:ascii="HelveticaNeueLT Std" w:hAnsi="HelveticaNeueLT Std"/>
          <w:color w:val="000000" w:themeColor="text1"/>
          <w:sz w:val="22"/>
          <w:szCs w:val="22"/>
        </w:rPr>
        <w:t>involves.</w:t>
      </w:r>
    </w:p>
    <w:p w:rsidR="0035665B" w:rsidRPr="00947B16"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947B16" w:rsidTr="00121EF9">
        <w:trPr>
          <w:trHeight w:val="397"/>
          <w:jc w:val="center"/>
        </w:trPr>
        <w:tc>
          <w:tcPr>
            <w:tcW w:w="10302" w:type="dxa"/>
            <w:gridSpan w:val="6"/>
            <w:shd w:val="clear" w:color="auto" w:fill="D9D9D9" w:themeFill="background1" w:themeFillShade="D9"/>
            <w:vAlign w:val="center"/>
          </w:tcPr>
          <w:p w:rsidR="00121EF9" w:rsidRPr="00947B16" w:rsidRDefault="00121EF9" w:rsidP="00121EF9">
            <w:pPr>
              <w:rPr>
                <w:rFonts w:ascii="HelveticaNeueLT Std" w:hAnsi="HelveticaNeueLT Std"/>
                <w:sz w:val="22"/>
                <w:szCs w:val="22"/>
              </w:rPr>
            </w:pPr>
            <w:r w:rsidRPr="00947B16">
              <w:rPr>
                <w:rFonts w:ascii="HelveticaNeueLT Std" w:hAnsi="HelveticaNeueLT Std"/>
                <w:sz w:val="22"/>
                <w:szCs w:val="22"/>
              </w:rPr>
              <w:t>Work Environment</w:t>
            </w:r>
          </w:p>
        </w:tc>
      </w:tr>
      <w:tr w:rsidR="00E51EB9" w:rsidRPr="00947B16" w:rsidTr="00121EF9">
        <w:trPr>
          <w:jc w:val="center"/>
        </w:trPr>
        <w:tc>
          <w:tcPr>
            <w:tcW w:w="2906" w:type="dxa"/>
            <w:shd w:val="clear" w:color="auto" w:fill="D9D9D9" w:themeFill="background1" w:themeFillShade="D9"/>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64"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17" w:type="dxa"/>
            <w:shd w:val="clear" w:color="auto" w:fill="D9D9D9" w:themeFill="background1" w:themeFillShade="D9"/>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Office duties.</w:t>
            </w:r>
          </w:p>
        </w:tc>
        <w:tc>
          <w:tcPr>
            <w:tcW w:w="1149" w:type="dxa"/>
            <w:vAlign w:val="center"/>
          </w:tcPr>
          <w:p w:rsidR="00E51EB9" w:rsidRPr="00947B16" w:rsidRDefault="00947B16"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947B16" w:rsidRDefault="00E519BC" w:rsidP="00E57D5A">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Use of a computer.</w:t>
            </w:r>
          </w:p>
        </w:tc>
        <w:tc>
          <w:tcPr>
            <w:tcW w:w="1116" w:type="dxa"/>
            <w:vAlign w:val="center"/>
          </w:tcPr>
          <w:p w:rsidR="00E51EB9" w:rsidRPr="00947B16" w:rsidRDefault="00947B16"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Pr="00947B16" w:rsidRDefault="003626F6" w:rsidP="00E57D5A">
            <w:pPr>
              <w:rPr>
                <w:rFonts w:ascii="HelveticaNeueLT Std" w:hAnsi="HelveticaNeueLT Std"/>
              </w:rPr>
            </w:pPr>
            <w:r>
              <w:rPr>
                <w:rFonts w:ascii="HelveticaNeueLT Std" w:hAnsi="HelveticaNeueLT Std"/>
              </w:rPr>
              <w:t>90%</w:t>
            </w: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Audio typing.</w:t>
            </w:r>
          </w:p>
        </w:tc>
        <w:tc>
          <w:tcPr>
            <w:tcW w:w="1149" w:type="dxa"/>
            <w:vAlign w:val="center"/>
          </w:tcPr>
          <w:p w:rsidR="00E51EB9" w:rsidRPr="00947B16" w:rsidRDefault="00E519BC" w:rsidP="00E57D5A">
            <w:pPr>
              <w:rPr>
                <w:rFonts w:ascii="HelveticaNeueLT Std" w:hAnsi="HelveticaNeueLT Std"/>
                <w:sz w:val="21"/>
                <w:szCs w:val="21"/>
              </w:rPr>
            </w:pPr>
            <w:r>
              <w:rPr>
                <w:rFonts w:ascii="HelveticaNeueLT Std" w:hAnsi="HelveticaNeueLT Std"/>
                <w:sz w:val="21"/>
                <w:szCs w:val="21"/>
              </w:rPr>
              <w:t xml:space="preserve">No </w:t>
            </w:r>
          </w:p>
        </w:tc>
        <w:tc>
          <w:tcPr>
            <w:tcW w:w="1164" w:type="dxa"/>
            <w:vAlign w:val="center"/>
          </w:tcPr>
          <w:p w:rsidR="00E51EB9" w:rsidRPr="00947B16" w:rsidRDefault="00E51EB9" w:rsidP="00E57D5A">
            <w:pPr>
              <w:rPr>
                <w:rFonts w:ascii="HelveticaNeueLT Std" w:hAnsi="HelveticaNeueLT Std"/>
                <w:sz w:val="21"/>
                <w:szCs w:val="21"/>
              </w:rPr>
            </w:pP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Crisis or conflict situations.</w:t>
            </w:r>
          </w:p>
        </w:tc>
        <w:tc>
          <w:tcPr>
            <w:tcW w:w="1116" w:type="dxa"/>
            <w:vAlign w:val="center"/>
          </w:tcPr>
          <w:p w:rsidR="00E51EB9" w:rsidRPr="00947B16" w:rsidRDefault="00E519BC" w:rsidP="00E57D5A">
            <w:pPr>
              <w:rPr>
                <w:rFonts w:ascii="HelveticaNeueLT Std" w:hAnsi="HelveticaNeueLT Std"/>
                <w:sz w:val="22"/>
                <w:szCs w:val="22"/>
              </w:rPr>
            </w:pPr>
            <w:r>
              <w:rPr>
                <w:rFonts w:ascii="HelveticaNeueLT Std" w:hAnsi="HelveticaNeueLT Std"/>
                <w:sz w:val="22"/>
                <w:szCs w:val="22"/>
              </w:rPr>
              <w:t xml:space="preserve">No </w:t>
            </w:r>
          </w:p>
        </w:tc>
        <w:tc>
          <w:tcPr>
            <w:tcW w:w="1117" w:type="dxa"/>
            <w:vAlign w:val="center"/>
          </w:tcPr>
          <w:p w:rsidR="00E51EB9" w:rsidRPr="00947B16" w:rsidRDefault="00E51EB9" w:rsidP="00E57D5A">
            <w:pPr>
              <w:rPr>
                <w:rFonts w:ascii="HelveticaNeueLT Std" w:hAnsi="HelveticaNeueLT Std"/>
              </w:rPr>
            </w:pPr>
          </w:p>
        </w:tc>
      </w:tr>
      <w:tr w:rsidR="00E51EB9" w:rsidRPr="00947B16" w:rsidTr="00E57D5A">
        <w:trPr>
          <w:trHeight w:val="397"/>
          <w:jc w:val="center"/>
        </w:trPr>
        <w:tc>
          <w:tcPr>
            <w:tcW w:w="2906"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Walking more than a mile.</w:t>
            </w:r>
          </w:p>
        </w:tc>
        <w:tc>
          <w:tcPr>
            <w:tcW w:w="1149" w:type="dxa"/>
            <w:vAlign w:val="center"/>
          </w:tcPr>
          <w:p w:rsidR="00E51EB9"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64" w:type="dxa"/>
            <w:vAlign w:val="center"/>
          </w:tcPr>
          <w:p w:rsidR="00E51EB9" w:rsidRPr="00947B16" w:rsidRDefault="00E51EB9" w:rsidP="00121EF9">
            <w:pPr>
              <w:jc w:val="center"/>
              <w:rPr>
                <w:rFonts w:ascii="HelveticaNeueLT Std" w:hAnsi="HelveticaNeueLT Std"/>
                <w:sz w:val="21"/>
                <w:szCs w:val="21"/>
              </w:rPr>
            </w:pPr>
          </w:p>
        </w:tc>
        <w:tc>
          <w:tcPr>
            <w:tcW w:w="2850"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Manual handling.</w:t>
            </w:r>
          </w:p>
        </w:tc>
        <w:tc>
          <w:tcPr>
            <w:tcW w:w="1116" w:type="dxa"/>
            <w:vAlign w:val="center"/>
          </w:tcPr>
          <w:p w:rsidR="00E51EB9" w:rsidRPr="00947B16" w:rsidRDefault="00E519BC" w:rsidP="00E519BC">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121EF9">
            <w:pPr>
              <w:jc w:val="center"/>
              <w:rPr>
                <w:rFonts w:ascii="HelveticaNeueLT Std" w:hAnsi="HelveticaNeueLT Std"/>
              </w:rPr>
            </w:pPr>
          </w:p>
        </w:tc>
      </w:tr>
      <w:tr w:rsidR="00E51EB9" w:rsidRPr="00947B16" w:rsidTr="00E57D5A">
        <w:trPr>
          <w:trHeight w:val="397"/>
          <w:jc w:val="center"/>
        </w:trPr>
        <w:tc>
          <w:tcPr>
            <w:tcW w:w="2906"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Working alone or in isolation.</w:t>
            </w:r>
          </w:p>
        </w:tc>
        <w:tc>
          <w:tcPr>
            <w:tcW w:w="1149" w:type="dxa"/>
            <w:vAlign w:val="center"/>
          </w:tcPr>
          <w:p w:rsidR="00E51EB9" w:rsidRPr="00947B16" w:rsidRDefault="00E519BC" w:rsidP="00E519BC">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947B16" w:rsidRDefault="00E519BC" w:rsidP="00121EF9">
            <w:pPr>
              <w:jc w:val="center"/>
              <w:rPr>
                <w:rFonts w:ascii="HelveticaNeueLT Std" w:hAnsi="HelveticaNeueLT Std"/>
                <w:sz w:val="21"/>
                <w:szCs w:val="21"/>
              </w:rPr>
            </w:pPr>
            <w:r>
              <w:rPr>
                <w:rFonts w:ascii="HelveticaNeueLT Std" w:hAnsi="HelveticaNeueLT Std"/>
                <w:sz w:val="21"/>
                <w:szCs w:val="21"/>
              </w:rPr>
              <w:t>20%</w:t>
            </w:r>
          </w:p>
        </w:tc>
        <w:tc>
          <w:tcPr>
            <w:tcW w:w="2850"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Working in confined spaces.</w:t>
            </w:r>
          </w:p>
        </w:tc>
        <w:tc>
          <w:tcPr>
            <w:tcW w:w="1116" w:type="dxa"/>
            <w:vAlign w:val="center"/>
          </w:tcPr>
          <w:p w:rsidR="00E51EB9" w:rsidRPr="00947B16" w:rsidRDefault="00E519BC" w:rsidP="00E519BC">
            <w:pPr>
              <w:rPr>
                <w:rFonts w:ascii="HelveticaNeueLT Std" w:hAnsi="HelveticaNeueLT Std"/>
                <w:sz w:val="22"/>
                <w:szCs w:val="22"/>
              </w:rPr>
            </w:pPr>
            <w:r>
              <w:rPr>
                <w:rFonts w:ascii="HelveticaNeueLT Std" w:hAnsi="HelveticaNeueLT Std"/>
                <w:sz w:val="22"/>
                <w:szCs w:val="22"/>
              </w:rPr>
              <w:t xml:space="preserve">No </w:t>
            </w:r>
          </w:p>
        </w:tc>
        <w:tc>
          <w:tcPr>
            <w:tcW w:w="1117" w:type="dxa"/>
            <w:vAlign w:val="center"/>
          </w:tcPr>
          <w:p w:rsidR="00E51EB9" w:rsidRPr="00947B16" w:rsidRDefault="00E51EB9" w:rsidP="00121EF9">
            <w:pPr>
              <w:jc w:val="center"/>
              <w:rPr>
                <w:rFonts w:ascii="HelveticaNeueLT Std" w:hAnsi="HelveticaNeueLT Std"/>
              </w:rPr>
            </w:pP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Driving a car, van or minibus.</w:t>
            </w:r>
          </w:p>
        </w:tc>
        <w:tc>
          <w:tcPr>
            <w:tcW w:w="1149" w:type="dxa"/>
            <w:vAlign w:val="center"/>
          </w:tcPr>
          <w:p w:rsidR="00E51EB9" w:rsidRPr="00947B16" w:rsidRDefault="00E519BC" w:rsidP="00E57D5A">
            <w:pPr>
              <w:rPr>
                <w:rFonts w:ascii="HelveticaNeueLT Std" w:hAnsi="HelveticaNeueLT Std"/>
                <w:sz w:val="21"/>
                <w:szCs w:val="21"/>
              </w:rPr>
            </w:pPr>
            <w:r>
              <w:rPr>
                <w:rFonts w:ascii="HelveticaNeueLT Std" w:hAnsi="HelveticaNeueLT Std"/>
                <w:sz w:val="21"/>
                <w:szCs w:val="21"/>
              </w:rPr>
              <w:t xml:space="preserve">No </w:t>
            </w:r>
          </w:p>
        </w:tc>
        <w:tc>
          <w:tcPr>
            <w:tcW w:w="1164" w:type="dxa"/>
            <w:vAlign w:val="center"/>
          </w:tcPr>
          <w:p w:rsidR="00E51EB9" w:rsidRPr="00947B16" w:rsidRDefault="00E51EB9" w:rsidP="00E57D5A">
            <w:pPr>
              <w:rPr>
                <w:rFonts w:ascii="HelveticaNeueLT Std" w:hAnsi="HelveticaNeueLT Std"/>
                <w:sz w:val="21"/>
                <w:szCs w:val="21"/>
              </w:rPr>
            </w:pP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Preparing or serving food.</w:t>
            </w:r>
          </w:p>
        </w:tc>
        <w:tc>
          <w:tcPr>
            <w:tcW w:w="1116" w:type="dxa"/>
            <w:vAlign w:val="center"/>
          </w:tcPr>
          <w:p w:rsidR="00E51EB9" w:rsidRPr="00947B16" w:rsidRDefault="00E519BC"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E57D5A">
            <w:pPr>
              <w:rPr>
                <w:rFonts w:ascii="HelveticaNeueLT Std" w:hAnsi="HelveticaNeueLT Std"/>
              </w:rPr>
            </w:pPr>
          </w:p>
        </w:tc>
      </w:tr>
      <w:tr w:rsidR="00E51EB9" w:rsidRPr="00947B16" w:rsidTr="00E57D5A">
        <w:trPr>
          <w:trHeight w:val="397"/>
          <w:jc w:val="center"/>
        </w:trPr>
        <w:tc>
          <w:tcPr>
            <w:tcW w:w="2906" w:type="dxa"/>
            <w:tcBorders>
              <w:bottom w:val="single" w:sz="4" w:space="0" w:color="auto"/>
            </w:tcBorders>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64" w:type="dxa"/>
            <w:tcBorders>
              <w:bottom w:val="single" w:sz="4" w:space="0" w:color="auto"/>
            </w:tcBorders>
            <w:vAlign w:val="center"/>
          </w:tcPr>
          <w:p w:rsidR="00E51EB9" w:rsidRPr="00947B16"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947B16" w:rsidRDefault="00E519BC" w:rsidP="00E519BC">
            <w:pPr>
              <w:rPr>
                <w:rFonts w:ascii="HelveticaNeueLT Std" w:hAnsi="HelveticaNeueLT Std"/>
                <w:sz w:val="22"/>
                <w:szCs w:val="22"/>
              </w:rPr>
            </w:pPr>
            <w:r>
              <w:rPr>
                <w:rFonts w:ascii="HelveticaNeueLT Std" w:hAnsi="HelveticaNeueLT Std"/>
                <w:sz w:val="22"/>
                <w:szCs w:val="22"/>
              </w:rPr>
              <w:t xml:space="preserve">No </w:t>
            </w:r>
          </w:p>
        </w:tc>
        <w:tc>
          <w:tcPr>
            <w:tcW w:w="1117" w:type="dxa"/>
            <w:tcBorders>
              <w:bottom w:val="single" w:sz="4" w:space="0" w:color="auto"/>
            </w:tcBorders>
            <w:vAlign w:val="center"/>
          </w:tcPr>
          <w:p w:rsidR="00E51EB9" w:rsidRPr="00947B16" w:rsidRDefault="00E51EB9" w:rsidP="00121EF9">
            <w:pPr>
              <w:jc w:val="center"/>
              <w:rPr>
                <w:rFonts w:ascii="HelveticaNeueLT Std" w:hAnsi="HelveticaNeueLT Std"/>
              </w:rPr>
            </w:pPr>
          </w:p>
        </w:tc>
      </w:tr>
      <w:tr w:rsidR="00324FDD" w:rsidRPr="00947B16" w:rsidTr="00E57D5A">
        <w:trPr>
          <w:trHeight w:val="397"/>
          <w:jc w:val="center"/>
        </w:trPr>
        <w:tc>
          <w:tcPr>
            <w:tcW w:w="2906" w:type="dxa"/>
            <w:tcBorders>
              <w:left w:val="single" w:sz="4" w:space="0" w:color="auto"/>
              <w:right w:val="single" w:sz="6" w:space="0" w:color="auto"/>
            </w:tcBorders>
          </w:tcPr>
          <w:p w:rsidR="00324FDD" w:rsidRPr="00947B16" w:rsidRDefault="00324FDD" w:rsidP="00E57D5A">
            <w:pPr>
              <w:spacing w:before="120" w:after="120"/>
              <w:rPr>
                <w:rFonts w:ascii="HelveticaNeueLT Std" w:hAnsi="HelveticaNeueLT Std"/>
                <w:sz w:val="21"/>
                <w:szCs w:val="21"/>
              </w:rPr>
            </w:pPr>
            <w:r w:rsidRPr="00947B16">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947B16" w:rsidRDefault="00324FDD" w:rsidP="00121EF9">
            <w:pPr>
              <w:jc w:val="center"/>
              <w:rPr>
                <w:rFonts w:ascii="HelveticaNeueLT Std" w:hAnsi="HelveticaNeueLT Std"/>
                <w:sz w:val="21"/>
                <w:szCs w:val="21"/>
              </w:rPr>
            </w:pPr>
          </w:p>
          <w:p w:rsidR="00324FDD" w:rsidRPr="00947B16" w:rsidRDefault="00E519BC" w:rsidP="00E519BC">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947B16"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947B16" w:rsidRDefault="00324FDD" w:rsidP="00E57D5A">
            <w:pPr>
              <w:spacing w:before="120" w:after="120"/>
              <w:rPr>
                <w:rFonts w:ascii="HelveticaNeueLT Std" w:hAnsi="HelveticaNeueLT Std"/>
                <w:sz w:val="21"/>
                <w:szCs w:val="21"/>
              </w:rPr>
            </w:pPr>
            <w:r w:rsidRPr="00947B16">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E519BC" w:rsidRDefault="00E519BC" w:rsidP="00E519BC">
            <w:pPr>
              <w:rPr>
                <w:rFonts w:ascii="HelveticaNeueLT Std" w:hAnsi="HelveticaNeueLT Std"/>
                <w:sz w:val="20"/>
                <w:szCs w:val="20"/>
              </w:rPr>
            </w:pPr>
            <w:r w:rsidRPr="00E519BC">
              <w:rPr>
                <w:rFonts w:ascii="HelveticaNeueLT Std" w:hAnsi="HelveticaNeueLT Std"/>
                <w:sz w:val="20"/>
                <w:szCs w:val="20"/>
              </w:rPr>
              <w:t xml:space="preserve">No </w:t>
            </w:r>
          </w:p>
        </w:tc>
        <w:tc>
          <w:tcPr>
            <w:tcW w:w="1117" w:type="dxa"/>
            <w:tcBorders>
              <w:left w:val="single" w:sz="6" w:space="0" w:color="auto"/>
              <w:right w:val="single" w:sz="4" w:space="0" w:color="auto"/>
            </w:tcBorders>
            <w:vAlign w:val="center"/>
          </w:tcPr>
          <w:p w:rsidR="00324FDD" w:rsidRPr="00947B16" w:rsidRDefault="00324FDD" w:rsidP="00121EF9">
            <w:pPr>
              <w:jc w:val="center"/>
              <w:rPr>
                <w:rFonts w:ascii="HelveticaNeueLT Std" w:hAnsi="HelveticaNeueLT Std"/>
              </w:rPr>
            </w:pPr>
          </w:p>
        </w:tc>
      </w:tr>
      <w:tr w:rsidR="00E57D5A" w:rsidRPr="00947B16" w:rsidTr="00E57D5A">
        <w:trPr>
          <w:trHeight w:val="397"/>
          <w:jc w:val="center"/>
        </w:trPr>
        <w:tc>
          <w:tcPr>
            <w:tcW w:w="2906" w:type="dxa"/>
            <w:tcBorders>
              <w:left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Regular and repetitive movements.</w:t>
            </w:r>
          </w:p>
        </w:tc>
        <w:tc>
          <w:tcPr>
            <w:tcW w:w="1149" w:type="dxa"/>
            <w:tcBorders>
              <w:left w:val="single" w:sz="6" w:space="0" w:color="auto"/>
              <w:right w:val="single" w:sz="6" w:space="0" w:color="auto"/>
            </w:tcBorders>
            <w:vAlign w:val="center"/>
          </w:tcPr>
          <w:p w:rsidR="00E57D5A"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64" w:type="dxa"/>
            <w:tcBorders>
              <w:left w:val="single" w:sz="6" w:space="0" w:color="auto"/>
              <w:right w:val="single" w:sz="6" w:space="0" w:color="auto"/>
            </w:tcBorders>
            <w:vAlign w:val="center"/>
          </w:tcPr>
          <w:p w:rsidR="00E57D5A" w:rsidRPr="00947B16"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947B16" w:rsidRDefault="00E57D5A" w:rsidP="00061C26">
            <w:pPr>
              <w:rPr>
                <w:rFonts w:ascii="HelveticaNeueLT Std" w:hAnsi="HelveticaNeueLT Std"/>
                <w:sz w:val="21"/>
                <w:szCs w:val="21"/>
              </w:rPr>
            </w:pPr>
          </w:p>
          <w:p w:rsidR="00E57D5A" w:rsidRPr="00947B16" w:rsidRDefault="00E519BC" w:rsidP="00E57D5A">
            <w:pPr>
              <w:rPr>
                <w:rFonts w:ascii="HelveticaNeueLT Std" w:hAnsi="HelveticaNeueLT Std"/>
                <w:sz w:val="21"/>
                <w:szCs w:val="21"/>
              </w:rPr>
            </w:pPr>
            <w:r>
              <w:rPr>
                <w:rFonts w:ascii="HelveticaNeueLT Std" w:hAnsi="HelveticaNeueLT Std"/>
                <w:sz w:val="21"/>
                <w:szCs w:val="21"/>
              </w:rPr>
              <w:t xml:space="preserve">No </w:t>
            </w:r>
          </w:p>
        </w:tc>
        <w:tc>
          <w:tcPr>
            <w:tcW w:w="1117" w:type="dxa"/>
            <w:tcBorders>
              <w:left w:val="single" w:sz="6" w:space="0" w:color="auto"/>
              <w:right w:val="single" w:sz="4" w:space="0" w:color="auto"/>
            </w:tcBorders>
            <w:vAlign w:val="center"/>
          </w:tcPr>
          <w:p w:rsidR="00E57D5A" w:rsidRPr="00947B16" w:rsidRDefault="00E57D5A" w:rsidP="00061C26">
            <w:pPr>
              <w:jc w:val="center"/>
              <w:rPr>
                <w:rFonts w:ascii="HelveticaNeueLT Std" w:hAnsi="HelveticaNeueLT Std"/>
                <w:sz w:val="21"/>
                <w:szCs w:val="21"/>
              </w:rPr>
            </w:pPr>
          </w:p>
        </w:tc>
      </w:tr>
      <w:tr w:rsidR="00E57D5A" w:rsidRPr="00947B16" w:rsidTr="00061C26">
        <w:trPr>
          <w:trHeight w:val="397"/>
          <w:jc w:val="center"/>
        </w:trPr>
        <w:tc>
          <w:tcPr>
            <w:tcW w:w="2906" w:type="dxa"/>
            <w:tcBorders>
              <w:left w:val="single" w:sz="4" w:space="0" w:color="auto"/>
              <w:bottom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64" w:type="dxa"/>
            <w:tcBorders>
              <w:left w:val="single" w:sz="6" w:space="0" w:color="auto"/>
              <w:bottom w:val="single" w:sz="4" w:space="0" w:color="auto"/>
              <w:right w:val="single" w:sz="6" w:space="0" w:color="auto"/>
            </w:tcBorders>
            <w:vAlign w:val="center"/>
          </w:tcPr>
          <w:p w:rsidR="00E57D5A" w:rsidRPr="00947B16"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E57D5A" w:rsidRDefault="00E57D5A" w:rsidP="00061C26">
            <w:pPr>
              <w:rPr>
                <w:rFonts w:ascii="HelveticaNeueLT Std" w:hAnsi="HelveticaNeueLT Std"/>
                <w:sz w:val="21"/>
                <w:szCs w:val="21"/>
              </w:rPr>
            </w:pPr>
          </w:p>
          <w:p w:rsidR="00E519BC" w:rsidRPr="00947B16" w:rsidRDefault="00E519BC" w:rsidP="00061C26">
            <w:pPr>
              <w:rPr>
                <w:rFonts w:ascii="HelveticaNeueLT Std" w:hAnsi="HelveticaNeueLT Std"/>
                <w:sz w:val="21"/>
                <w:szCs w:val="21"/>
              </w:rPr>
            </w:pPr>
            <w:r>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E57D5A" w:rsidRPr="00947B16" w:rsidRDefault="00E519BC" w:rsidP="00061C26">
            <w:pPr>
              <w:jc w:val="center"/>
              <w:rPr>
                <w:rFonts w:ascii="HelveticaNeueLT Std" w:hAnsi="HelveticaNeueLT Std"/>
                <w:sz w:val="21"/>
                <w:szCs w:val="21"/>
              </w:rPr>
            </w:pPr>
            <w:r>
              <w:rPr>
                <w:rFonts w:ascii="HelveticaNeueLT Std" w:hAnsi="HelveticaNeueLT Std"/>
                <w:sz w:val="21"/>
                <w:szCs w:val="21"/>
              </w:rPr>
              <w:t>60%</w:t>
            </w:r>
          </w:p>
        </w:tc>
      </w:tr>
    </w:tbl>
    <w:p w:rsidR="00E57D5A" w:rsidRPr="00947B16" w:rsidRDefault="00E57D5A"/>
    <w:p w:rsidR="00E57D5A" w:rsidRPr="00947B16" w:rsidRDefault="00E57D5A">
      <w:r w:rsidRPr="00947B16">
        <w:br w:type="page"/>
      </w:r>
    </w:p>
    <w:p w:rsidR="00324FDD" w:rsidRPr="00947B16"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947B16" w:rsidTr="000B475D">
        <w:tc>
          <w:tcPr>
            <w:tcW w:w="2943" w:type="dxa"/>
            <w:shd w:val="pct10" w:color="auto" w:fill="auto"/>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c>
          <w:tcPr>
            <w:tcW w:w="2977" w:type="dxa"/>
            <w:shd w:val="pct10" w:color="auto" w:fill="auto"/>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34" w:type="dxa"/>
            <w:shd w:val="pct10" w:color="auto" w:fill="auto"/>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r>
      <w:tr w:rsidR="000B475D" w:rsidRPr="00947B16" w:rsidTr="00121EF9">
        <w:tc>
          <w:tcPr>
            <w:tcW w:w="2943"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Working shifts / unsocial hours / nights.</w:t>
            </w:r>
          </w:p>
        </w:tc>
        <w:tc>
          <w:tcPr>
            <w:tcW w:w="1134" w:type="dxa"/>
            <w:vAlign w:val="center"/>
          </w:tcPr>
          <w:p w:rsidR="000B475D"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Working at heights / on ladders, roof work.</w:t>
            </w:r>
          </w:p>
        </w:tc>
        <w:tc>
          <w:tcPr>
            <w:tcW w:w="1134" w:type="dxa"/>
            <w:vAlign w:val="center"/>
          </w:tcPr>
          <w:p w:rsidR="000B475D" w:rsidRPr="00947B16" w:rsidRDefault="00E519BC" w:rsidP="00121EF9">
            <w:pPr>
              <w:jc w:val="center"/>
              <w:rPr>
                <w:rFonts w:ascii="HelveticaNeueLT Std" w:hAnsi="HelveticaNeueLT Std"/>
                <w:sz w:val="22"/>
                <w:szCs w:val="22"/>
              </w:rPr>
            </w:pPr>
            <w:r>
              <w:rPr>
                <w:rFonts w:ascii="HelveticaNeueLT Std" w:hAnsi="HelveticaNeueLT Std"/>
                <w:sz w:val="22"/>
                <w:szCs w:val="22"/>
              </w:rPr>
              <w:t xml:space="preserve">No </w:t>
            </w:r>
          </w:p>
        </w:tc>
        <w:tc>
          <w:tcPr>
            <w:tcW w:w="1134" w:type="dxa"/>
            <w:vAlign w:val="center"/>
          </w:tcPr>
          <w:p w:rsidR="000B475D" w:rsidRPr="00947B16" w:rsidRDefault="000B475D" w:rsidP="00121EF9">
            <w:pPr>
              <w:jc w:val="center"/>
              <w:rPr>
                <w:rFonts w:ascii="HelveticaNeueLT Std" w:hAnsi="HelveticaNeueLT Std"/>
                <w:sz w:val="22"/>
                <w:szCs w:val="22"/>
              </w:rPr>
            </w:pPr>
          </w:p>
        </w:tc>
      </w:tr>
      <w:tr w:rsidR="000B475D" w:rsidRPr="00947B16" w:rsidTr="00121EF9">
        <w:tc>
          <w:tcPr>
            <w:tcW w:w="2943"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Teaching, or responsibility for, children.</w:t>
            </w:r>
          </w:p>
        </w:tc>
        <w:tc>
          <w:tcPr>
            <w:tcW w:w="1134" w:type="dxa"/>
            <w:vAlign w:val="center"/>
          </w:tcPr>
          <w:p w:rsidR="000B475D"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Outdoor work involving extremes of temperature.</w:t>
            </w:r>
          </w:p>
        </w:tc>
        <w:tc>
          <w:tcPr>
            <w:tcW w:w="1134" w:type="dxa"/>
            <w:vAlign w:val="center"/>
          </w:tcPr>
          <w:p w:rsidR="000B475D" w:rsidRPr="00947B16" w:rsidRDefault="00E519BC" w:rsidP="00121EF9">
            <w:pPr>
              <w:jc w:val="center"/>
              <w:rPr>
                <w:rFonts w:ascii="HelveticaNeueLT Std" w:hAnsi="HelveticaNeueLT Std"/>
                <w:sz w:val="22"/>
                <w:szCs w:val="22"/>
              </w:rPr>
            </w:pPr>
            <w:r>
              <w:rPr>
                <w:rFonts w:ascii="HelveticaNeueLT Std" w:hAnsi="HelveticaNeueLT Std"/>
                <w:sz w:val="22"/>
                <w:szCs w:val="22"/>
              </w:rPr>
              <w:t xml:space="preserve">No </w:t>
            </w:r>
          </w:p>
        </w:tc>
        <w:tc>
          <w:tcPr>
            <w:tcW w:w="1134" w:type="dxa"/>
            <w:vAlign w:val="center"/>
          </w:tcPr>
          <w:p w:rsidR="000B475D" w:rsidRPr="00947B16" w:rsidRDefault="000B475D" w:rsidP="00121EF9">
            <w:pPr>
              <w:jc w:val="center"/>
              <w:rPr>
                <w:rFonts w:ascii="HelveticaNeueLT Std" w:hAnsi="HelveticaNeueLT Std"/>
                <w:sz w:val="22"/>
                <w:szCs w:val="22"/>
              </w:rPr>
            </w:pPr>
          </w:p>
        </w:tc>
      </w:tr>
      <w:tr w:rsidR="000B475D" w:rsidRPr="00947B16" w:rsidTr="00E57D5A">
        <w:trPr>
          <w:trHeight w:val="397"/>
        </w:trPr>
        <w:tc>
          <w:tcPr>
            <w:tcW w:w="2943"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Electrical hazards.</w:t>
            </w:r>
          </w:p>
        </w:tc>
        <w:tc>
          <w:tcPr>
            <w:tcW w:w="1134" w:type="dxa"/>
            <w:vAlign w:val="center"/>
          </w:tcPr>
          <w:p w:rsidR="000B475D" w:rsidRPr="00947B16" w:rsidRDefault="00E519BC" w:rsidP="00E519BC">
            <w:pPr>
              <w:rPr>
                <w:rFonts w:ascii="HelveticaNeueLT Std" w:hAnsi="HelveticaNeueLT Std"/>
                <w:sz w:val="21"/>
                <w:szCs w:val="21"/>
              </w:rPr>
            </w:pPr>
            <w:r>
              <w:rPr>
                <w:rFonts w:ascii="HelveticaNeueLT Std" w:hAnsi="HelveticaNeueLT Std"/>
                <w:sz w:val="21"/>
                <w:szCs w:val="21"/>
              </w:rPr>
              <w:t xml:space="preserve">No </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Control and restraint.</w:t>
            </w:r>
          </w:p>
        </w:tc>
        <w:tc>
          <w:tcPr>
            <w:tcW w:w="1134" w:type="dxa"/>
            <w:vAlign w:val="center"/>
          </w:tcPr>
          <w:p w:rsidR="000B475D" w:rsidRPr="00947B16" w:rsidRDefault="00E519BC" w:rsidP="00121EF9">
            <w:pPr>
              <w:jc w:val="center"/>
              <w:rPr>
                <w:rFonts w:ascii="HelveticaNeueLT Std" w:hAnsi="HelveticaNeueLT Std"/>
                <w:sz w:val="22"/>
                <w:szCs w:val="22"/>
              </w:rPr>
            </w:pPr>
            <w:r>
              <w:rPr>
                <w:rFonts w:ascii="HelveticaNeueLT Std" w:hAnsi="HelveticaNeueLT Std"/>
                <w:sz w:val="22"/>
                <w:szCs w:val="22"/>
              </w:rPr>
              <w:t xml:space="preserve">No </w:t>
            </w:r>
          </w:p>
        </w:tc>
        <w:tc>
          <w:tcPr>
            <w:tcW w:w="1134" w:type="dxa"/>
            <w:vAlign w:val="center"/>
          </w:tcPr>
          <w:p w:rsidR="000B475D" w:rsidRPr="00947B16" w:rsidRDefault="000B475D" w:rsidP="00121EF9">
            <w:pPr>
              <w:jc w:val="center"/>
              <w:rPr>
                <w:rFonts w:ascii="HelveticaNeueLT Std" w:hAnsi="HelveticaNeueLT Std"/>
                <w:sz w:val="22"/>
                <w:szCs w:val="22"/>
              </w:rPr>
            </w:pPr>
          </w:p>
        </w:tc>
      </w:tr>
    </w:tbl>
    <w:p w:rsidR="00E51EB9" w:rsidRPr="00947B16" w:rsidRDefault="00E51EB9" w:rsidP="00E57D5A">
      <w:pPr>
        <w:spacing w:before="120" w:after="120"/>
      </w:pPr>
    </w:p>
    <w:tbl>
      <w:tblPr>
        <w:tblStyle w:val="TableGrid"/>
        <w:tblW w:w="0" w:type="auto"/>
        <w:tblLook w:val="04A0" w:firstRow="1" w:lastRow="0" w:firstColumn="1" w:lastColumn="0" w:noHBand="0" w:noVBand="1"/>
      </w:tblPr>
      <w:tblGrid>
        <w:gridCol w:w="10420"/>
      </w:tblGrid>
      <w:tr w:rsidR="00474C6D" w:rsidRPr="00947B16" w:rsidTr="00474C6D">
        <w:tc>
          <w:tcPr>
            <w:tcW w:w="10420" w:type="dxa"/>
            <w:shd w:val="pct10" w:color="auto" w:fill="auto"/>
            <w:vAlign w:val="center"/>
          </w:tcPr>
          <w:p w:rsidR="00474C6D" w:rsidRPr="00947B16" w:rsidRDefault="00474C6D" w:rsidP="00474C6D">
            <w:pPr>
              <w:rPr>
                <w:rFonts w:ascii="HelveticaNeueLT Std" w:hAnsi="HelveticaNeueLT Std"/>
                <w:color w:val="000000" w:themeColor="text1"/>
              </w:rPr>
            </w:pPr>
            <w:r w:rsidRPr="00947B16">
              <w:rPr>
                <w:rFonts w:ascii="HelveticaNeueLT Std" w:hAnsi="HelveticaNeueLT Std"/>
                <w:color w:val="000000" w:themeColor="text1"/>
              </w:rPr>
              <w:t xml:space="preserve">Resources –  </w:t>
            </w:r>
            <w:r w:rsidRPr="00947B16">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947B16" w:rsidTr="00474C6D">
        <w:trPr>
          <w:trHeight w:val="397"/>
        </w:trPr>
        <w:tc>
          <w:tcPr>
            <w:tcW w:w="10420" w:type="dxa"/>
            <w:vAlign w:val="center"/>
          </w:tcPr>
          <w:p w:rsidR="00474C6D" w:rsidRPr="00947B16" w:rsidRDefault="001B1CEE" w:rsidP="001B1CEE">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Team</w:t>
            </w:r>
            <w:r w:rsidR="005878F7">
              <w:rPr>
                <w:rFonts w:ascii="HelveticaNeueLT Std" w:hAnsi="HelveticaNeueLT Std"/>
                <w:color w:val="000000" w:themeColor="text1"/>
                <w:sz w:val="22"/>
                <w:szCs w:val="22"/>
              </w:rPr>
              <w:t xml:space="preserve"> </w:t>
            </w:r>
            <w:r w:rsidR="00E519BC">
              <w:rPr>
                <w:rFonts w:ascii="HelveticaNeueLT Std" w:hAnsi="HelveticaNeueLT Std"/>
                <w:color w:val="000000" w:themeColor="text1"/>
                <w:sz w:val="22"/>
                <w:szCs w:val="22"/>
              </w:rPr>
              <w:t xml:space="preserve">Oyster Card </w:t>
            </w:r>
            <w:r w:rsidR="005878F7">
              <w:rPr>
                <w:rFonts w:ascii="HelveticaNeueLT Std" w:hAnsi="HelveticaNeueLT Std"/>
                <w:color w:val="000000" w:themeColor="text1"/>
                <w:sz w:val="22"/>
                <w:szCs w:val="22"/>
              </w:rPr>
              <w:t>when in  use.</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jc w:val="left"/>
              <w:rPr>
                <w:rFonts w:ascii="HelveticaNeueLT Std" w:hAnsi="HelveticaNeueLT Std"/>
                <w:b w:val="0"/>
                <w:color w:val="000000" w:themeColor="text1"/>
                <w:sz w:val="22"/>
                <w:szCs w:val="22"/>
              </w:rPr>
            </w:pPr>
            <w:r w:rsidRPr="00947B16">
              <w:rPr>
                <w:rFonts w:ascii="HelveticaNeueLT Std" w:hAnsi="HelveticaNeueLT Std"/>
                <w:b w:val="0"/>
                <w:color w:val="000000" w:themeColor="text1"/>
                <w:szCs w:val="24"/>
              </w:rPr>
              <w:t>Cash/Financial Resources</w:t>
            </w:r>
            <w:r w:rsidRPr="00947B16">
              <w:rPr>
                <w:rFonts w:ascii="HelveticaNeueLT Std" w:hAnsi="HelveticaNeueLT Std"/>
                <w:b w:val="0"/>
                <w:color w:val="000000" w:themeColor="text1"/>
                <w:sz w:val="22"/>
                <w:szCs w:val="22"/>
              </w:rPr>
              <w:t xml:space="preserve"> - </w:t>
            </w:r>
            <w:r w:rsidRPr="00947B16">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947B16" w:rsidTr="00474C6D">
        <w:trPr>
          <w:trHeight w:val="397"/>
        </w:trPr>
        <w:tc>
          <w:tcPr>
            <w:tcW w:w="10420" w:type="dxa"/>
            <w:vAlign w:val="center"/>
          </w:tcPr>
          <w:p w:rsidR="00474C6D" w:rsidRPr="00947B16" w:rsidRDefault="005878F7" w:rsidP="00E57D5A">
            <w:pPr>
              <w:spacing w:before="120" w:after="120"/>
              <w:rPr>
                <w:color w:val="000000" w:themeColor="text1"/>
              </w:rPr>
            </w:pPr>
            <w:r>
              <w:rPr>
                <w:color w:val="000000" w:themeColor="text1"/>
              </w:rPr>
              <w:t xml:space="preserve">No </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jc w:val="left"/>
              <w:rPr>
                <w:rFonts w:ascii="HelveticaNeueLT Std" w:hAnsi="HelveticaNeueLT Std"/>
                <w:b w:val="0"/>
                <w:color w:val="000000" w:themeColor="text1"/>
                <w:sz w:val="22"/>
                <w:szCs w:val="22"/>
              </w:rPr>
            </w:pPr>
            <w:r w:rsidRPr="00947B16">
              <w:rPr>
                <w:rFonts w:ascii="HelveticaNeueLT Std" w:hAnsi="HelveticaNeueLT Std"/>
                <w:b w:val="0"/>
                <w:color w:val="000000" w:themeColor="text1"/>
                <w:szCs w:val="24"/>
              </w:rPr>
              <w:t>Plant/Equipment</w:t>
            </w:r>
            <w:r w:rsidRPr="00947B16">
              <w:rPr>
                <w:rFonts w:ascii="HelveticaNeueLT Std" w:hAnsi="HelveticaNeueLT Std"/>
                <w:b w:val="0"/>
                <w:color w:val="000000" w:themeColor="text1"/>
                <w:sz w:val="22"/>
                <w:szCs w:val="22"/>
              </w:rPr>
              <w:t xml:space="preserve"> </w:t>
            </w:r>
            <w:r w:rsidRPr="00947B16">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947B16" w:rsidTr="00474C6D">
        <w:trPr>
          <w:trHeight w:val="397"/>
        </w:trPr>
        <w:tc>
          <w:tcPr>
            <w:tcW w:w="10420" w:type="dxa"/>
            <w:vAlign w:val="center"/>
          </w:tcPr>
          <w:p w:rsidR="00474C6D" w:rsidRPr="00947B16" w:rsidRDefault="00947B16" w:rsidP="00E57D5A">
            <w:pPr>
              <w:spacing w:before="120" w:after="120"/>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Laptop</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Stocks/Materials</w:t>
            </w:r>
            <w:r w:rsidRPr="00947B16">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947B16" w:rsidTr="00474C6D">
        <w:trPr>
          <w:trHeight w:val="397"/>
        </w:trPr>
        <w:tc>
          <w:tcPr>
            <w:tcW w:w="10420" w:type="dxa"/>
            <w:vAlign w:val="center"/>
          </w:tcPr>
          <w:p w:rsidR="00474C6D" w:rsidRPr="00947B16" w:rsidRDefault="005878F7" w:rsidP="00E57D5A">
            <w:pPr>
              <w:spacing w:before="120" w:after="120"/>
              <w:rPr>
                <w:color w:val="000000" w:themeColor="text1"/>
              </w:rPr>
            </w:pPr>
            <w:r>
              <w:rPr>
                <w:color w:val="000000" w:themeColor="text1"/>
              </w:rPr>
              <w:t xml:space="preserve">No </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 xml:space="preserve">Data Systems - </w:t>
            </w:r>
            <w:r w:rsidRPr="00947B16">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947B16" w:rsidTr="00474C6D">
        <w:trPr>
          <w:trHeight w:val="397"/>
        </w:trPr>
        <w:tc>
          <w:tcPr>
            <w:tcW w:w="10420" w:type="dxa"/>
            <w:vAlign w:val="center"/>
          </w:tcPr>
          <w:p w:rsidR="00474C6D" w:rsidRPr="006A2B6B" w:rsidRDefault="005878F7"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Appropriate use of Case Management System. </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Buildings</w:t>
            </w:r>
            <w:r w:rsidRPr="00947B16">
              <w:rPr>
                <w:rFonts w:ascii="HelveticaNeueLT Std" w:hAnsi="HelveticaNeueLT Std"/>
                <w:b w:val="0"/>
                <w:color w:val="000000" w:themeColor="text1"/>
                <w:sz w:val="20"/>
              </w:rPr>
              <w:t xml:space="preserve"> - </w:t>
            </w:r>
            <w:r w:rsidRPr="00947B16">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947B16" w:rsidTr="00474C6D">
        <w:trPr>
          <w:trHeight w:val="397"/>
        </w:trPr>
        <w:tc>
          <w:tcPr>
            <w:tcW w:w="10420" w:type="dxa"/>
            <w:vAlign w:val="center"/>
          </w:tcPr>
          <w:p w:rsidR="00474C6D" w:rsidRPr="005878F7" w:rsidRDefault="005878F7" w:rsidP="00E57D5A">
            <w:pPr>
              <w:pStyle w:val="Heading2"/>
              <w:spacing w:before="120" w:after="120"/>
              <w:ind w:left="0" w:firstLine="0"/>
              <w:rPr>
                <w:b w:val="0"/>
                <w:color w:val="000000" w:themeColor="text1"/>
                <w:szCs w:val="24"/>
              </w:rPr>
            </w:pPr>
            <w:r w:rsidRPr="005878F7">
              <w:rPr>
                <w:b w:val="0"/>
                <w:color w:val="000000" w:themeColor="text1"/>
                <w:szCs w:val="24"/>
              </w:rPr>
              <w:t xml:space="preserve">No </w:t>
            </w:r>
          </w:p>
        </w:tc>
      </w:tr>
    </w:tbl>
    <w:p w:rsidR="005A0B09" w:rsidRPr="00947B16" w:rsidRDefault="005A0B09">
      <w:pPr>
        <w:rPr>
          <w:rFonts w:ascii="HelveticaNeueLT Std" w:hAnsi="HelveticaNeueLT Std"/>
        </w:rPr>
      </w:pPr>
    </w:p>
    <w:p w:rsidR="006E15AE" w:rsidRPr="00947B16" w:rsidRDefault="006E15AE">
      <w:pPr>
        <w:rPr>
          <w:rFonts w:ascii="HelveticaNeueLT Std" w:hAnsi="HelveticaNeueLT Std"/>
        </w:rPr>
      </w:pPr>
    </w:p>
    <w:sectPr w:rsidR="006E15AE" w:rsidRPr="00947B16"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C8" w:rsidRDefault="000B70C8">
      <w:r>
        <w:separator/>
      </w:r>
    </w:p>
  </w:endnote>
  <w:endnote w:type="continuationSeparator" w:id="0">
    <w:p w:rsidR="000B70C8" w:rsidRDefault="000B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C8" w:rsidRDefault="000B70C8">
      <w:r>
        <w:separator/>
      </w:r>
    </w:p>
  </w:footnote>
  <w:footnote w:type="continuationSeparator" w:id="0">
    <w:p w:rsidR="000B70C8" w:rsidRDefault="000B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EB54B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E67269"/>
    <w:multiLevelType w:val="hybridMultilevel"/>
    <w:tmpl w:val="0A8849DE"/>
    <w:lvl w:ilvl="0" w:tplc="3B98B924">
      <w:start w:val="1"/>
      <w:numFmt w:val="decimal"/>
      <w:lvlText w:val="%1."/>
      <w:lvlJc w:val="left"/>
      <w:pPr>
        <w:tabs>
          <w:tab w:val="num" w:pos="720"/>
        </w:tabs>
        <w:ind w:left="720" w:hanging="360"/>
      </w:pPr>
      <w:rPr>
        <w:rFonts w:hint="default"/>
        <w:color w:val="auto"/>
        <w:sz w:val="22"/>
        <w:szCs w:val="22"/>
      </w:rPr>
    </w:lvl>
    <w:lvl w:ilvl="1" w:tplc="231429BC">
      <w:start w:val="1"/>
      <w:numFmt w:val="none"/>
      <w:lvlText w:val="20"/>
      <w:lvlJc w:val="left"/>
      <w:pPr>
        <w:tabs>
          <w:tab w:val="num" w:pos="1440"/>
        </w:tabs>
        <w:ind w:left="1440" w:hanging="360"/>
      </w:pPr>
      <w:rPr>
        <w:rFonts w:hint="default"/>
        <w:color w:val="auto"/>
        <w:sz w:val="22"/>
        <w:szCs w:val="22"/>
      </w:rPr>
    </w:lvl>
    <w:lvl w:ilvl="2" w:tplc="45043FBC">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37E88"/>
    <w:multiLevelType w:val="hybridMultilevel"/>
    <w:tmpl w:val="F720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26F80"/>
    <w:multiLevelType w:val="hybridMultilevel"/>
    <w:tmpl w:val="9C98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15"/>
  </w:num>
  <w:num w:numId="4">
    <w:abstractNumId w:val="5"/>
  </w:num>
  <w:num w:numId="5">
    <w:abstractNumId w:val="14"/>
  </w:num>
  <w:num w:numId="6">
    <w:abstractNumId w:val="10"/>
  </w:num>
  <w:num w:numId="7">
    <w:abstractNumId w:val="4"/>
  </w:num>
  <w:num w:numId="8">
    <w:abstractNumId w:val="12"/>
  </w:num>
  <w:num w:numId="9">
    <w:abstractNumId w:val="3"/>
  </w:num>
  <w:num w:numId="10">
    <w:abstractNumId w:val="6"/>
  </w:num>
  <w:num w:numId="11">
    <w:abstractNumId w:val="16"/>
  </w:num>
  <w:num w:numId="12">
    <w:abstractNumId w:val="6"/>
  </w:num>
  <w:num w:numId="13">
    <w:abstractNumId w:val="17"/>
  </w:num>
  <w:num w:numId="14">
    <w:abstractNumId w:val="1"/>
  </w:num>
  <w:num w:numId="15">
    <w:abstractNumId w:val="2"/>
  </w:num>
  <w:num w:numId="16">
    <w:abstractNumId w:val="11"/>
  </w:num>
  <w:num w:numId="17">
    <w:abstractNumId w:val="8"/>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B70C8"/>
    <w:rsid w:val="00100758"/>
    <w:rsid w:val="00112BA1"/>
    <w:rsid w:val="00115D78"/>
    <w:rsid w:val="00121EF9"/>
    <w:rsid w:val="00140E79"/>
    <w:rsid w:val="0015011A"/>
    <w:rsid w:val="00172278"/>
    <w:rsid w:val="00176EE5"/>
    <w:rsid w:val="00184B4C"/>
    <w:rsid w:val="001B1CEE"/>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626F6"/>
    <w:rsid w:val="00374BAE"/>
    <w:rsid w:val="003A18C3"/>
    <w:rsid w:val="003A6C3A"/>
    <w:rsid w:val="003F2427"/>
    <w:rsid w:val="00474C6D"/>
    <w:rsid w:val="00481007"/>
    <w:rsid w:val="004867D0"/>
    <w:rsid w:val="004C7C0A"/>
    <w:rsid w:val="004E46BD"/>
    <w:rsid w:val="00511C96"/>
    <w:rsid w:val="0051574D"/>
    <w:rsid w:val="00515EDC"/>
    <w:rsid w:val="0055149C"/>
    <w:rsid w:val="00554A15"/>
    <w:rsid w:val="00563203"/>
    <w:rsid w:val="005878F7"/>
    <w:rsid w:val="005A0B09"/>
    <w:rsid w:val="005A2272"/>
    <w:rsid w:val="005C49EF"/>
    <w:rsid w:val="005D72F4"/>
    <w:rsid w:val="005E2E5E"/>
    <w:rsid w:val="005E49C7"/>
    <w:rsid w:val="005F4331"/>
    <w:rsid w:val="00627CB7"/>
    <w:rsid w:val="00642C71"/>
    <w:rsid w:val="0065369D"/>
    <w:rsid w:val="00696FD3"/>
    <w:rsid w:val="006A1ED1"/>
    <w:rsid w:val="006A21C7"/>
    <w:rsid w:val="006A2B6B"/>
    <w:rsid w:val="006C15A0"/>
    <w:rsid w:val="006E15AE"/>
    <w:rsid w:val="0070473C"/>
    <w:rsid w:val="00704A57"/>
    <w:rsid w:val="0072335D"/>
    <w:rsid w:val="0076592D"/>
    <w:rsid w:val="00766663"/>
    <w:rsid w:val="007D5AEA"/>
    <w:rsid w:val="007D68F6"/>
    <w:rsid w:val="007F472B"/>
    <w:rsid w:val="007F73E9"/>
    <w:rsid w:val="0089011D"/>
    <w:rsid w:val="008C7AF8"/>
    <w:rsid w:val="008D17A6"/>
    <w:rsid w:val="008D4095"/>
    <w:rsid w:val="009106D8"/>
    <w:rsid w:val="00924BF5"/>
    <w:rsid w:val="00940F8B"/>
    <w:rsid w:val="00946FFB"/>
    <w:rsid w:val="00947B16"/>
    <w:rsid w:val="00953FB8"/>
    <w:rsid w:val="00961873"/>
    <w:rsid w:val="0096758C"/>
    <w:rsid w:val="00972B07"/>
    <w:rsid w:val="009848A4"/>
    <w:rsid w:val="009978B8"/>
    <w:rsid w:val="009A1294"/>
    <w:rsid w:val="009A3BD3"/>
    <w:rsid w:val="009B29F2"/>
    <w:rsid w:val="009C164B"/>
    <w:rsid w:val="009C5501"/>
    <w:rsid w:val="009F0F19"/>
    <w:rsid w:val="00A124A7"/>
    <w:rsid w:val="00AA638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9BC"/>
    <w:rsid w:val="00E51EB9"/>
    <w:rsid w:val="00E55BC9"/>
    <w:rsid w:val="00E57D5A"/>
    <w:rsid w:val="00E57DA5"/>
    <w:rsid w:val="00E65BB0"/>
    <w:rsid w:val="00E65E25"/>
    <w:rsid w:val="00E82221"/>
    <w:rsid w:val="00EA1069"/>
    <w:rsid w:val="00EB54B3"/>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AAE895B0-333C-4253-B9EF-16C5F1D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947B16"/>
    <w:pPr>
      <w:jc w:val="both"/>
    </w:pPr>
    <w:rPr>
      <w:rFonts w:ascii="Arial" w:hAnsi="Arial"/>
      <w:szCs w:val="20"/>
      <w:lang w:eastAsia="en-US"/>
    </w:rPr>
  </w:style>
  <w:style w:type="character" w:customStyle="1" w:styleId="BodyTextChar">
    <w:name w:val="Body Text Char"/>
    <w:basedOn w:val="DefaultParagraphFont"/>
    <w:link w:val="BodyText"/>
    <w:rsid w:val="00947B16"/>
    <w:rPr>
      <w:rFonts w:ascii="Arial" w:hAnsi="Arial"/>
      <w:sz w:val="24"/>
      <w:lang w:eastAsia="en-US"/>
    </w:rPr>
  </w:style>
  <w:style w:type="character" w:customStyle="1" w:styleId="HeaderChar">
    <w:name w:val="Header Char"/>
    <w:basedOn w:val="DefaultParagraphFont"/>
    <w:link w:val="Header"/>
    <w:uiPriority w:val="99"/>
    <w:rsid w:val="00947B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F2DAA-6AD1-4888-913F-1F7B2200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594C93C.dotm</Template>
  <TotalTime>0</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Ashlea Hartland</cp:lastModifiedBy>
  <cp:revision>2</cp:revision>
  <cp:lastPrinted>2018-01-25T10:32:00Z</cp:lastPrinted>
  <dcterms:created xsi:type="dcterms:W3CDTF">2018-02-08T12:00:00Z</dcterms:created>
  <dcterms:modified xsi:type="dcterms:W3CDTF">2018-02-08T12:00:00Z</dcterms:modified>
</cp:coreProperties>
</file>