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1B2E5B" w:rsidRDefault="001B2E5B" w:rsidP="00061C26">
            <w:pPr>
              <w:rPr>
                <w:rFonts w:ascii="Arial" w:hAnsi="Arial" w:cs="Arial"/>
              </w:rPr>
            </w:pPr>
            <w:r>
              <w:rPr>
                <w:rFonts w:ascii="Arial" w:hAnsi="Arial" w:cs="Arial"/>
              </w:rPr>
              <w:t>50149713</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1B2E5B"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 xml:space="preserve">Commercial &amp; </w:t>
            </w:r>
            <w:r w:rsidR="00AE4496">
              <w:rPr>
                <w:rFonts w:ascii="HelveticaNeueLT Std" w:hAnsi="HelveticaNeueLT Std"/>
                <w:color w:val="000000" w:themeColor="text1"/>
                <w:sz w:val="22"/>
                <w:szCs w:val="22"/>
              </w:rPr>
              <w:t>Operations, Operations</w:t>
            </w:r>
            <w:r>
              <w:rPr>
                <w:rFonts w:ascii="HelveticaNeueLT Std" w:hAnsi="HelveticaNeueLT Std"/>
                <w:color w:val="000000" w:themeColor="text1"/>
                <w:sz w:val="22"/>
                <w:szCs w:val="22"/>
              </w:rPr>
              <w:t>, Network Management</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1B2E5B" w:rsidP="00AF528D">
            <w:pPr>
              <w:rPr>
                <w:rFonts w:ascii="HelveticaNeueLT Std" w:hAnsi="HelveticaNeueLT Std"/>
                <w:sz w:val="22"/>
                <w:szCs w:val="22"/>
              </w:rPr>
            </w:pPr>
            <w:r>
              <w:rPr>
                <w:rFonts w:ascii="HelveticaNeueLT Std" w:hAnsi="HelveticaNeueLT Std"/>
                <w:sz w:val="22"/>
                <w:szCs w:val="22"/>
              </w:rPr>
              <w:t>Mark Burling</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1B2E5B" w:rsidP="00AF528D">
            <w:pPr>
              <w:rPr>
                <w:rFonts w:ascii="HelveticaNeueLT Std" w:hAnsi="HelveticaNeueLT Std"/>
                <w:sz w:val="22"/>
                <w:szCs w:val="22"/>
              </w:rPr>
            </w:pPr>
            <w:r>
              <w:rPr>
                <w:rFonts w:ascii="HelveticaNeueLT Std" w:hAnsi="HelveticaNeueLT Std"/>
                <w:sz w:val="22"/>
                <w:szCs w:val="22"/>
              </w:rPr>
              <w:t>S01 – P01</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p>
        </w:tc>
        <w:tc>
          <w:tcPr>
            <w:tcW w:w="7903"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286D5C" w:rsidRDefault="00286D5C" w:rsidP="00286D5C">
            <w:pPr>
              <w:jc w:val="both"/>
              <w:rPr>
                <w:rFonts w:ascii="HelveticaNeueLT Std" w:hAnsi="HelveticaNeueLT Std"/>
              </w:rPr>
            </w:pPr>
            <w:proofErr w:type="gramStart"/>
            <w:r w:rsidRPr="003F4BB5">
              <w:rPr>
                <w:rFonts w:ascii="HelveticaNeueLT Std" w:hAnsi="HelveticaNeueLT Std"/>
              </w:rPr>
              <w:t>The post holder will be responsible for ensuring the timely dissemination of information regarding noticing/permit applications to all members of the team to ensure delivery of Network Management Duty performance targets set under the New Roads and Street Works Act 1991, The Traffic Management Act 2004 and the Highways Act 1980 and to assist in</w:t>
            </w:r>
            <w:r>
              <w:rPr>
                <w:rFonts w:ascii="HelveticaNeueLT Std" w:hAnsi="HelveticaNeueLT Std"/>
              </w:rPr>
              <w:t xml:space="preserve"> delivery of Network Management Duty.</w:t>
            </w:r>
            <w:proofErr w:type="gramEnd"/>
          </w:p>
          <w:p w:rsidR="00AF528D" w:rsidRPr="00286D5C" w:rsidRDefault="00AF528D" w:rsidP="00B63A30">
            <w:pPr>
              <w:spacing w:before="120" w:after="120"/>
              <w:rPr>
                <w:rFonts w:ascii="HelveticaNeueLT Std" w:hAnsi="HelveticaNeueLT Std"/>
                <w:sz w:val="22"/>
                <w:szCs w:val="22"/>
              </w:rPr>
            </w:pP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286D5C">
        <w:trPr>
          <w:trHeight w:val="70"/>
          <w:jc w:val="center"/>
        </w:trPr>
        <w:tc>
          <w:tcPr>
            <w:tcW w:w="9854" w:type="dxa"/>
          </w:tcPr>
          <w:p w:rsidR="00286D5C" w:rsidRDefault="00286D5C" w:rsidP="00286D5C">
            <w:pPr>
              <w:numPr>
                <w:ilvl w:val="0"/>
                <w:numId w:val="15"/>
              </w:numPr>
              <w:tabs>
                <w:tab w:val="clear" w:pos="360"/>
                <w:tab w:val="num" w:pos="457"/>
              </w:tabs>
              <w:ind w:left="457"/>
              <w:jc w:val="both"/>
              <w:rPr>
                <w:rFonts w:ascii="HelveticaNeueLT Std" w:hAnsi="HelveticaNeueLT Std"/>
              </w:rPr>
            </w:pPr>
            <w:r w:rsidRPr="003F4BB5">
              <w:rPr>
                <w:rFonts w:ascii="HelveticaNeueLT Std" w:hAnsi="HelveticaNeueLT Std"/>
              </w:rPr>
              <w:t>To maintain the Electronic Transfer of Notices (</w:t>
            </w:r>
            <w:smartTag w:uri="urn:schemas-microsoft-com:office:smarttags" w:element="place">
              <w:r w:rsidRPr="003F4BB5">
                <w:rPr>
                  <w:rFonts w:ascii="HelveticaNeueLT Std" w:hAnsi="HelveticaNeueLT Std"/>
                </w:rPr>
                <w:t>ETON</w:t>
              </w:r>
            </w:smartTag>
            <w:r w:rsidRPr="003F4BB5">
              <w:rPr>
                <w:rFonts w:ascii="HelveticaNeueLT Std" w:hAnsi="HelveticaNeueLT Std"/>
              </w:rPr>
              <w:t>) register &amp; monitor incoming notice/permit applications for compliance with relevant Codes of Practice.</w:t>
            </w:r>
          </w:p>
          <w:p w:rsidR="00286D5C" w:rsidRPr="003F4BB5" w:rsidRDefault="00286D5C" w:rsidP="00286D5C">
            <w:pPr>
              <w:ind w:left="97"/>
              <w:jc w:val="both"/>
              <w:rPr>
                <w:rFonts w:ascii="HelveticaNeueLT Std" w:hAnsi="HelveticaNeueLT Std"/>
              </w:rPr>
            </w:pPr>
          </w:p>
          <w:p w:rsidR="00286D5C" w:rsidRDefault="00286D5C" w:rsidP="00286D5C">
            <w:pPr>
              <w:numPr>
                <w:ilvl w:val="0"/>
                <w:numId w:val="15"/>
              </w:numPr>
              <w:tabs>
                <w:tab w:val="clear" w:pos="360"/>
                <w:tab w:val="num" w:pos="457"/>
              </w:tabs>
              <w:ind w:left="457"/>
              <w:jc w:val="both"/>
              <w:rPr>
                <w:rFonts w:ascii="HelveticaNeueLT Std" w:hAnsi="HelveticaNeueLT Std"/>
              </w:rPr>
            </w:pPr>
            <w:r w:rsidRPr="003F4BB5">
              <w:rPr>
                <w:rFonts w:ascii="HelveticaNeueLT Std" w:hAnsi="HelveticaNeueLT Std"/>
              </w:rPr>
              <w:t>To issue duration challenges/permits in accordance with laid down procedures and guidelines.</w:t>
            </w:r>
          </w:p>
          <w:p w:rsidR="00286D5C" w:rsidRPr="003F4BB5" w:rsidRDefault="00286D5C" w:rsidP="00286D5C">
            <w:pPr>
              <w:jc w:val="both"/>
              <w:rPr>
                <w:rFonts w:ascii="HelveticaNeueLT Std" w:hAnsi="HelveticaNeueLT Std"/>
              </w:rPr>
            </w:pPr>
          </w:p>
          <w:p w:rsidR="00286D5C" w:rsidRPr="003F4BB5" w:rsidRDefault="00286D5C" w:rsidP="00286D5C">
            <w:pPr>
              <w:numPr>
                <w:ilvl w:val="0"/>
                <w:numId w:val="15"/>
              </w:numPr>
              <w:tabs>
                <w:tab w:val="clear" w:pos="360"/>
                <w:tab w:val="num" w:pos="457"/>
              </w:tabs>
              <w:ind w:left="457"/>
              <w:jc w:val="both"/>
              <w:rPr>
                <w:rFonts w:ascii="HelveticaNeueLT Std" w:hAnsi="HelveticaNeueLT Std"/>
              </w:rPr>
            </w:pPr>
            <w:proofErr w:type="gramStart"/>
            <w:r w:rsidRPr="003F4BB5">
              <w:rPr>
                <w:rFonts w:ascii="HelveticaNeueLT Std" w:hAnsi="HelveticaNeueLT Std"/>
              </w:rPr>
              <w:t>To proactively assess</w:t>
            </w:r>
            <w:proofErr w:type="gramEnd"/>
            <w:r w:rsidRPr="003F4BB5">
              <w:rPr>
                <w:rFonts w:ascii="HelveticaNeueLT Std" w:hAnsi="HelveticaNeueLT Std"/>
              </w:rPr>
              <w:t xml:space="preserve"> incoming notice/permit applications and where necessary disseminate information to team members for further investigation/action</w:t>
            </w:r>
            <w:r>
              <w:rPr>
                <w:rFonts w:ascii="HelveticaNeueLT Std" w:hAnsi="HelveticaNeueLT Std"/>
              </w:rPr>
              <w:t>.</w:t>
            </w:r>
          </w:p>
          <w:p w:rsidR="00286D5C" w:rsidRDefault="00286D5C" w:rsidP="00286D5C">
            <w:pPr>
              <w:numPr>
                <w:ilvl w:val="0"/>
                <w:numId w:val="15"/>
              </w:numPr>
              <w:tabs>
                <w:tab w:val="clear" w:pos="360"/>
                <w:tab w:val="num" w:pos="457"/>
              </w:tabs>
              <w:ind w:left="457"/>
              <w:jc w:val="both"/>
              <w:rPr>
                <w:rFonts w:ascii="HelveticaNeueLT Std" w:hAnsi="HelveticaNeueLT Std"/>
              </w:rPr>
            </w:pPr>
            <w:r w:rsidRPr="003F4BB5">
              <w:rPr>
                <w:rFonts w:ascii="HelveticaNeueLT Std" w:hAnsi="HelveticaNeueLT Std"/>
              </w:rPr>
              <w:t>To process and issue Fixed Penalty Notices for contravention of NRSWA 1991, TMA 2004 and Highways Act 1980</w:t>
            </w:r>
            <w:r>
              <w:rPr>
                <w:rFonts w:ascii="HelveticaNeueLT Std" w:hAnsi="HelveticaNeueLT Std"/>
              </w:rPr>
              <w:t>.</w:t>
            </w:r>
          </w:p>
          <w:p w:rsidR="00286D5C" w:rsidRPr="003F4BB5" w:rsidRDefault="00286D5C" w:rsidP="00286D5C">
            <w:pPr>
              <w:ind w:left="97"/>
              <w:jc w:val="both"/>
              <w:rPr>
                <w:rFonts w:ascii="HelveticaNeueLT Std" w:hAnsi="HelveticaNeueLT Std"/>
              </w:rPr>
            </w:pPr>
          </w:p>
          <w:p w:rsidR="00286D5C" w:rsidRDefault="00286D5C" w:rsidP="00286D5C">
            <w:pPr>
              <w:numPr>
                <w:ilvl w:val="0"/>
                <w:numId w:val="15"/>
              </w:numPr>
              <w:tabs>
                <w:tab w:val="clear" w:pos="360"/>
                <w:tab w:val="num" w:pos="457"/>
              </w:tabs>
              <w:ind w:left="457"/>
              <w:jc w:val="both"/>
              <w:rPr>
                <w:rFonts w:ascii="HelveticaNeueLT Std" w:hAnsi="HelveticaNeueLT Std"/>
              </w:rPr>
            </w:pPr>
            <w:r w:rsidRPr="003F4BB5">
              <w:rPr>
                <w:rFonts w:ascii="HelveticaNeueLT Std" w:hAnsi="HelveticaNeueLT Std"/>
              </w:rPr>
              <w:t>To assist in the co-ordination of all activities on the highway.</w:t>
            </w:r>
          </w:p>
          <w:p w:rsidR="00286D5C" w:rsidRPr="003F4BB5" w:rsidRDefault="00286D5C" w:rsidP="00286D5C">
            <w:pPr>
              <w:jc w:val="both"/>
              <w:rPr>
                <w:rFonts w:ascii="HelveticaNeueLT Std" w:hAnsi="HelveticaNeueLT Std"/>
              </w:rPr>
            </w:pPr>
          </w:p>
          <w:p w:rsidR="00286D5C" w:rsidRDefault="00286D5C" w:rsidP="00286D5C">
            <w:pPr>
              <w:numPr>
                <w:ilvl w:val="0"/>
                <w:numId w:val="15"/>
              </w:numPr>
              <w:tabs>
                <w:tab w:val="clear" w:pos="360"/>
                <w:tab w:val="num" w:pos="457"/>
              </w:tabs>
              <w:ind w:left="457"/>
              <w:jc w:val="both"/>
              <w:rPr>
                <w:rFonts w:ascii="HelveticaNeueLT Std" w:hAnsi="HelveticaNeueLT Std"/>
              </w:rPr>
            </w:pPr>
            <w:r w:rsidRPr="003F4BB5">
              <w:rPr>
                <w:rFonts w:ascii="HelveticaNeueLT Std" w:hAnsi="HelveticaNeueLT Std"/>
              </w:rPr>
              <w:t>To enter records of c</w:t>
            </w:r>
            <w:r>
              <w:rPr>
                <w:rFonts w:ascii="HelveticaNeueLT Std" w:hAnsi="HelveticaNeueLT Std"/>
              </w:rPr>
              <w:t>harges raised onto the database.</w:t>
            </w:r>
          </w:p>
          <w:p w:rsidR="00286D5C" w:rsidRPr="003F4BB5" w:rsidRDefault="00286D5C" w:rsidP="00286D5C">
            <w:pPr>
              <w:jc w:val="both"/>
              <w:rPr>
                <w:rFonts w:ascii="HelveticaNeueLT Std" w:hAnsi="HelveticaNeueLT Std"/>
              </w:rPr>
            </w:pPr>
          </w:p>
          <w:p w:rsidR="00286D5C" w:rsidRDefault="00286D5C" w:rsidP="00286D5C">
            <w:pPr>
              <w:numPr>
                <w:ilvl w:val="0"/>
                <w:numId w:val="15"/>
              </w:numPr>
              <w:tabs>
                <w:tab w:val="clear" w:pos="360"/>
                <w:tab w:val="num" w:pos="457"/>
              </w:tabs>
              <w:ind w:left="457"/>
              <w:jc w:val="both"/>
              <w:rPr>
                <w:rFonts w:ascii="HelveticaNeueLT Std" w:hAnsi="HelveticaNeueLT Std"/>
              </w:rPr>
            </w:pPr>
            <w:r w:rsidRPr="003F4BB5">
              <w:rPr>
                <w:rFonts w:ascii="HelveticaNeueLT Std" w:hAnsi="HelveticaNeueLT Std"/>
              </w:rPr>
              <w:t>To draft standard correspondence on day-to-day matter’s</w:t>
            </w:r>
            <w:r>
              <w:rPr>
                <w:rFonts w:ascii="HelveticaNeueLT Std" w:hAnsi="HelveticaNeueLT Std"/>
              </w:rPr>
              <w:t>.</w:t>
            </w:r>
          </w:p>
          <w:p w:rsidR="00286D5C" w:rsidRPr="003F4BB5" w:rsidRDefault="00286D5C" w:rsidP="00286D5C">
            <w:pPr>
              <w:jc w:val="both"/>
              <w:rPr>
                <w:rFonts w:ascii="HelveticaNeueLT Std" w:hAnsi="HelveticaNeueLT Std"/>
              </w:rPr>
            </w:pPr>
          </w:p>
          <w:p w:rsidR="00286D5C" w:rsidRDefault="00286D5C" w:rsidP="00286D5C">
            <w:pPr>
              <w:numPr>
                <w:ilvl w:val="0"/>
                <w:numId w:val="15"/>
              </w:numPr>
              <w:tabs>
                <w:tab w:val="clear" w:pos="360"/>
                <w:tab w:val="num" w:pos="457"/>
              </w:tabs>
              <w:ind w:left="457"/>
              <w:jc w:val="both"/>
              <w:rPr>
                <w:rFonts w:ascii="HelveticaNeueLT Std" w:hAnsi="HelveticaNeueLT Std"/>
              </w:rPr>
            </w:pPr>
            <w:r w:rsidRPr="003F4BB5">
              <w:rPr>
                <w:rFonts w:ascii="HelveticaNeueLT Std" w:hAnsi="HelveticaNeueLT Std"/>
              </w:rPr>
              <w:t>To produce reports for the Network Manager detailing noticing/permit applications performance and compliance.</w:t>
            </w:r>
          </w:p>
          <w:p w:rsidR="00286D5C" w:rsidRPr="003F4BB5" w:rsidRDefault="00286D5C" w:rsidP="00286D5C">
            <w:pPr>
              <w:jc w:val="both"/>
              <w:rPr>
                <w:rFonts w:ascii="HelveticaNeueLT Std" w:hAnsi="HelveticaNeueLT Std"/>
              </w:rPr>
            </w:pPr>
          </w:p>
          <w:p w:rsidR="00286D5C" w:rsidRDefault="00286D5C" w:rsidP="00286D5C">
            <w:pPr>
              <w:numPr>
                <w:ilvl w:val="0"/>
                <w:numId w:val="15"/>
              </w:numPr>
              <w:tabs>
                <w:tab w:val="clear" w:pos="360"/>
                <w:tab w:val="num" w:pos="457"/>
              </w:tabs>
              <w:ind w:left="457"/>
              <w:jc w:val="both"/>
              <w:rPr>
                <w:rFonts w:ascii="HelveticaNeueLT Std" w:hAnsi="HelveticaNeueLT Std"/>
              </w:rPr>
            </w:pPr>
            <w:r w:rsidRPr="003F4BB5">
              <w:rPr>
                <w:rFonts w:ascii="HelveticaNeueLT Std" w:hAnsi="HelveticaNeueLT Std"/>
              </w:rPr>
              <w:t>To adhere to all council procedures relating to project work including the council’s constitution and decision making, financial procedures, standing orders, procurement, health and safety, public consultation, performance management, complaints and communication.</w:t>
            </w:r>
          </w:p>
          <w:p w:rsidR="00286D5C" w:rsidRPr="003F4BB5" w:rsidRDefault="00286D5C" w:rsidP="00286D5C">
            <w:pPr>
              <w:jc w:val="both"/>
              <w:rPr>
                <w:rFonts w:ascii="HelveticaNeueLT Std" w:hAnsi="HelveticaNeueLT Std"/>
              </w:rPr>
            </w:pPr>
          </w:p>
          <w:p w:rsidR="00286D5C" w:rsidRDefault="00286D5C" w:rsidP="00286D5C">
            <w:pPr>
              <w:numPr>
                <w:ilvl w:val="0"/>
                <w:numId w:val="15"/>
              </w:numPr>
              <w:tabs>
                <w:tab w:val="clear" w:pos="360"/>
                <w:tab w:val="num" w:pos="457"/>
              </w:tabs>
              <w:ind w:left="457"/>
              <w:jc w:val="both"/>
              <w:rPr>
                <w:rFonts w:ascii="HelveticaNeueLT Std" w:hAnsi="HelveticaNeueLT Std"/>
              </w:rPr>
            </w:pPr>
            <w:r w:rsidRPr="003F4BB5">
              <w:rPr>
                <w:rFonts w:ascii="HelveticaNeueLT Std" w:hAnsi="HelveticaNeueLT Std"/>
              </w:rPr>
              <w:lastRenderedPageBreak/>
              <w:t>To promote the equality of opportunity in the delivery of services and employment practices.</w:t>
            </w:r>
          </w:p>
          <w:p w:rsidR="00286D5C" w:rsidRPr="003F4BB5" w:rsidRDefault="00286D5C" w:rsidP="00286D5C">
            <w:pPr>
              <w:jc w:val="both"/>
              <w:rPr>
                <w:rFonts w:ascii="HelveticaNeueLT Std" w:hAnsi="HelveticaNeueLT Std"/>
              </w:rPr>
            </w:pPr>
          </w:p>
          <w:p w:rsidR="00286D5C" w:rsidRDefault="00286D5C" w:rsidP="00286D5C">
            <w:pPr>
              <w:numPr>
                <w:ilvl w:val="0"/>
                <w:numId w:val="15"/>
              </w:numPr>
              <w:jc w:val="both"/>
              <w:rPr>
                <w:rFonts w:ascii="HelveticaNeueLT Std" w:hAnsi="HelveticaNeueLT Std"/>
              </w:rPr>
            </w:pPr>
            <w:r w:rsidRPr="003F4BB5">
              <w:rPr>
                <w:rFonts w:ascii="HelveticaNeueLT Std" w:hAnsi="HelveticaNeueLT Std"/>
              </w:rPr>
              <w:t>To work within the service standards and procedures for the Team as laid down in the guideline</w:t>
            </w:r>
            <w:r>
              <w:rPr>
                <w:rFonts w:ascii="HelveticaNeueLT Std" w:hAnsi="HelveticaNeueLT Std"/>
              </w:rPr>
              <w:t>s of the Traffic Management Act.</w:t>
            </w:r>
          </w:p>
          <w:p w:rsidR="00286D5C" w:rsidRPr="003F4BB5" w:rsidRDefault="00286D5C" w:rsidP="00286D5C">
            <w:pPr>
              <w:jc w:val="both"/>
              <w:rPr>
                <w:rFonts w:ascii="HelveticaNeueLT Std" w:hAnsi="HelveticaNeueLT Std"/>
              </w:rPr>
            </w:pPr>
          </w:p>
          <w:p w:rsidR="00286D5C" w:rsidRDefault="00286D5C" w:rsidP="00286D5C">
            <w:pPr>
              <w:numPr>
                <w:ilvl w:val="0"/>
                <w:numId w:val="15"/>
              </w:numPr>
              <w:jc w:val="both"/>
              <w:rPr>
                <w:rFonts w:ascii="HelveticaNeueLT Std" w:hAnsi="HelveticaNeueLT Std"/>
              </w:rPr>
            </w:pPr>
            <w:r w:rsidRPr="003F4BB5">
              <w:rPr>
                <w:rFonts w:ascii="HelveticaNeueLT Std" w:hAnsi="HelveticaNeueLT Std"/>
              </w:rPr>
              <w:t>To develop constructive relationships and effective communications with key people, with both internal and external bodies, that is critical to the success of the teams’ objectives and aims.</w:t>
            </w:r>
          </w:p>
          <w:p w:rsidR="00286D5C" w:rsidRPr="003F4BB5" w:rsidRDefault="00286D5C" w:rsidP="00286D5C">
            <w:pPr>
              <w:jc w:val="both"/>
              <w:rPr>
                <w:rFonts w:ascii="HelveticaNeueLT Std" w:hAnsi="HelveticaNeueLT Std"/>
              </w:rPr>
            </w:pPr>
          </w:p>
          <w:p w:rsidR="00286D5C" w:rsidRDefault="00286D5C" w:rsidP="00286D5C">
            <w:pPr>
              <w:numPr>
                <w:ilvl w:val="0"/>
                <w:numId w:val="15"/>
              </w:numPr>
              <w:jc w:val="both"/>
              <w:rPr>
                <w:rFonts w:ascii="HelveticaNeueLT Std" w:hAnsi="HelveticaNeueLT Std"/>
              </w:rPr>
            </w:pPr>
            <w:r w:rsidRPr="003F4BB5">
              <w:rPr>
                <w:rFonts w:ascii="HelveticaNeueLT Std" w:hAnsi="HelveticaNeueLT Std"/>
              </w:rPr>
              <w:t>To ensure effective communication and briefing to Team Leaders/Group Leaders on r</w:t>
            </w:r>
            <w:r>
              <w:rPr>
                <w:rFonts w:ascii="HelveticaNeueLT Std" w:hAnsi="HelveticaNeueLT Std"/>
              </w:rPr>
              <w:t xml:space="preserve">elevant issues, including </w:t>
            </w:r>
            <w:r w:rsidRPr="003F4BB5">
              <w:rPr>
                <w:rFonts w:ascii="HelveticaNeueLT Std" w:hAnsi="HelveticaNeueLT Std"/>
              </w:rPr>
              <w:t>project briefs/updates to Neighbourhood Assemblies.</w:t>
            </w:r>
          </w:p>
          <w:p w:rsidR="00286D5C" w:rsidRPr="003F4BB5" w:rsidRDefault="00286D5C" w:rsidP="00286D5C">
            <w:pPr>
              <w:jc w:val="both"/>
              <w:rPr>
                <w:rFonts w:ascii="HelveticaNeueLT Std" w:hAnsi="HelveticaNeueLT Std"/>
              </w:rPr>
            </w:pPr>
          </w:p>
          <w:p w:rsidR="00286D5C" w:rsidRDefault="00286D5C" w:rsidP="00286D5C">
            <w:pPr>
              <w:numPr>
                <w:ilvl w:val="0"/>
                <w:numId w:val="15"/>
              </w:numPr>
              <w:jc w:val="both"/>
              <w:rPr>
                <w:rFonts w:ascii="HelveticaNeueLT Std" w:hAnsi="HelveticaNeueLT Std"/>
              </w:rPr>
            </w:pPr>
            <w:r w:rsidRPr="003F4BB5">
              <w:rPr>
                <w:rFonts w:ascii="HelveticaNeueLT Std" w:hAnsi="HelveticaNeueLT Std"/>
              </w:rPr>
              <w:t>To assist in the production of project briefs and reports and provide information to the Network Manager for presentation to the public and Councillors.</w:t>
            </w:r>
          </w:p>
          <w:p w:rsidR="00286D5C" w:rsidRPr="003F4BB5" w:rsidRDefault="00286D5C" w:rsidP="00286D5C">
            <w:pPr>
              <w:jc w:val="both"/>
              <w:rPr>
                <w:rFonts w:ascii="HelveticaNeueLT Std" w:hAnsi="HelveticaNeueLT Std"/>
              </w:rPr>
            </w:pPr>
          </w:p>
          <w:p w:rsidR="00286D5C" w:rsidRDefault="00286D5C" w:rsidP="00286D5C">
            <w:pPr>
              <w:numPr>
                <w:ilvl w:val="0"/>
                <w:numId w:val="15"/>
              </w:numPr>
              <w:jc w:val="both"/>
              <w:rPr>
                <w:rFonts w:ascii="HelveticaNeueLT Std" w:hAnsi="HelveticaNeueLT Std"/>
              </w:rPr>
            </w:pPr>
            <w:r w:rsidRPr="003F4BB5">
              <w:rPr>
                <w:rFonts w:ascii="HelveticaNeueLT Std" w:hAnsi="HelveticaNeueLT Std"/>
              </w:rPr>
              <w:t>To assist in meetings with other council services, corporate groups and working parties, the public, voluntary and community organisations and relevant outside bodies and statutory agencies, this will involve working outside normal working hours as required.</w:t>
            </w:r>
          </w:p>
          <w:p w:rsidR="00286D5C" w:rsidRPr="003F4BB5" w:rsidRDefault="00286D5C" w:rsidP="00286D5C">
            <w:pPr>
              <w:jc w:val="both"/>
              <w:rPr>
                <w:rFonts w:ascii="HelveticaNeueLT Std" w:hAnsi="HelveticaNeueLT Std"/>
              </w:rPr>
            </w:pPr>
          </w:p>
          <w:p w:rsidR="00286D5C" w:rsidRDefault="00286D5C" w:rsidP="00286D5C">
            <w:pPr>
              <w:numPr>
                <w:ilvl w:val="0"/>
                <w:numId w:val="15"/>
              </w:numPr>
              <w:jc w:val="both"/>
              <w:rPr>
                <w:rFonts w:ascii="HelveticaNeueLT Std" w:hAnsi="HelveticaNeueLT Std"/>
              </w:rPr>
            </w:pPr>
            <w:r w:rsidRPr="003F4BB5">
              <w:rPr>
                <w:rFonts w:ascii="HelveticaNeueLT Std" w:hAnsi="HelveticaNeueLT Std"/>
              </w:rPr>
              <w:t>To ensure prompt and clear responses to all forms of communications to the Team, including complaints, e-mails, telephone calls and letters, from members of the public, Councillors a</w:t>
            </w:r>
            <w:r>
              <w:rPr>
                <w:rFonts w:ascii="HelveticaNeueLT Std" w:hAnsi="HelveticaNeueLT Std"/>
              </w:rPr>
              <w:t>nd MP’s and other organisations.</w:t>
            </w:r>
          </w:p>
          <w:p w:rsidR="00286D5C" w:rsidRPr="003F4BB5" w:rsidRDefault="00286D5C" w:rsidP="00286D5C">
            <w:pPr>
              <w:jc w:val="both"/>
              <w:rPr>
                <w:rFonts w:ascii="HelveticaNeueLT Std" w:hAnsi="HelveticaNeueLT Std"/>
              </w:rPr>
            </w:pPr>
          </w:p>
          <w:p w:rsidR="00286D5C" w:rsidRDefault="00286D5C" w:rsidP="00286D5C">
            <w:pPr>
              <w:numPr>
                <w:ilvl w:val="0"/>
                <w:numId w:val="15"/>
              </w:numPr>
              <w:jc w:val="both"/>
              <w:rPr>
                <w:rFonts w:ascii="HelveticaNeueLT Std" w:hAnsi="HelveticaNeueLT Std"/>
              </w:rPr>
            </w:pPr>
            <w:r w:rsidRPr="003F4BB5">
              <w:rPr>
                <w:rFonts w:ascii="HelveticaNeueLT Std" w:hAnsi="HelveticaNeueLT Std"/>
              </w:rPr>
              <w:t>To undertake other duties consistent with the basic objectives and or duties of the post.</w:t>
            </w:r>
          </w:p>
          <w:p w:rsidR="00286D5C" w:rsidRDefault="00286D5C" w:rsidP="00286D5C">
            <w:pPr>
              <w:jc w:val="both"/>
              <w:rPr>
                <w:rFonts w:ascii="HelveticaNeueLT Std" w:hAnsi="HelveticaNeueLT Std"/>
              </w:rPr>
            </w:pPr>
          </w:p>
          <w:p w:rsidR="00286D5C" w:rsidRDefault="00286D5C" w:rsidP="00286D5C">
            <w:pPr>
              <w:numPr>
                <w:ilvl w:val="0"/>
                <w:numId w:val="15"/>
              </w:numPr>
              <w:jc w:val="both"/>
              <w:rPr>
                <w:rFonts w:ascii="HelveticaNeueLT Std" w:hAnsi="HelveticaNeueLT Std"/>
              </w:rPr>
            </w:pPr>
            <w:r w:rsidRPr="003F4BB5">
              <w:rPr>
                <w:rFonts w:ascii="HelveticaNeueLT Std" w:hAnsi="HelveticaNeueLT Std"/>
              </w:rPr>
              <w:t>To be familiar with the Council’s Equal Opportunities Policies and to implement them in relation to the responsibilities of the post.</w:t>
            </w:r>
          </w:p>
          <w:p w:rsidR="00286D5C" w:rsidRPr="003F4BB5" w:rsidRDefault="00286D5C" w:rsidP="00286D5C">
            <w:pPr>
              <w:jc w:val="both"/>
              <w:rPr>
                <w:rFonts w:ascii="HelveticaNeueLT Std" w:hAnsi="HelveticaNeueLT Std"/>
              </w:rPr>
            </w:pPr>
          </w:p>
          <w:p w:rsidR="00286D5C" w:rsidRPr="003F4BB5" w:rsidRDefault="00286D5C" w:rsidP="00286D5C">
            <w:pPr>
              <w:numPr>
                <w:ilvl w:val="0"/>
                <w:numId w:val="15"/>
              </w:numPr>
              <w:jc w:val="both"/>
              <w:rPr>
                <w:rFonts w:ascii="HelveticaNeueLT Std" w:hAnsi="HelveticaNeueLT Std"/>
              </w:rPr>
            </w:pPr>
            <w:r w:rsidRPr="003F4BB5">
              <w:rPr>
                <w:rFonts w:ascii="HelveticaNeueLT Std" w:hAnsi="HelveticaNeueLT Std"/>
              </w:rPr>
              <w:t>To promote the Council’s Equal Opportunities Policies through the recruitment, career development and communication responsibilities of the post</w:t>
            </w:r>
          </w:p>
          <w:p w:rsidR="00286D5C" w:rsidRPr="003F4BB5" w:rsidRDefault="00286D5C" w:rsidP="00286D5C">
            <w:pPr>
              <w:pStyle w:val="Heading2"/>
              <w:rPr>
                <w:rFonts w:ascii="HelveticaNeueLT Std" w:hAnsi="HelveticaNeueLT Std"/>
                <w:b w:val="0"/>
                <w:szCs w:val="24"/>
              </w:rPr>
            </w:pPr>
          </w:p>
          <w:p w:rsidR="00286D5C" w:rsidRPr="003F4BB5" w:rsidRDefault="00286D5C" w:rsidP="00286D5C">
            <w:pPr>
              <w:pStyle w:val="Heading2"/>
              <w:rPr>
                <w:rFonts w:ascii="HelveticaNeueLT Std" w:hAnsi="HelveticaNeueLT Std"/>
                <w:b w:val="0"/>
                <w:i/>
                <w:szCs w:val="24"/>
              </w:rPr>
            </w:pPr>
            <w:r>
              <w:rPr>
                <w:rFonts w:ascii="HelveticaNeueLT Std" w:hAnsi="HelveticaNeueLT Std"/>
                <w:b w:val="0"/>
                <w:i/>
                <w:szCs w:val="24"/>
              </w:rPr>
              <w:t>Additional Duties @ PO1</w:t>
            </w:r>
          </w:p>
          <w:p w:rsidR="00286D5C" w:rsidRPr="003F4BB5" w:rsidRDefault="00286D5C" w:rsidP="00286D5C">
            <w:pPr>
              <w:jc w:val="both"/>
              <w:rPr>
                <w:rFonts w:ascii="HelveticaNeueLT Std" w:hAnsi="HelveticaNeueLT Std"/>
              </w:rPr>
            </w:pPr>
          </w:p>
          <w:p w:rsidR="00286D5C" w:rsidRDefault="00286D5C" w:rsidP="00286D5C">
            <w:pPr>
              <w:numPr>
                <w:ilvl w:val="0"/>
                <w:numId w:val="15"/>
              </w:numPr>
              <w:jc w:val="both"/>
              <w:rPr>
                <w:rFonts w:ascii="HelveticaNeueLT Std" w:hAnsi="HelveticaNeueLT Std"/>
              </w:rPr>
            </w:pPr>
            <w:r w:rsidRPr="003F4BB5">
              <w:rPr>
                <w:rFonts w:ascii="HelveticaNeueLT Std" w:hAnsi="HelveticaNeueLT Std"/>
              </w:rPr>
              <w:t>To demonstrate thorough understanding of relevant legislation and regulations and to keep abreast of new developments and best practice related to the objectives of the post.</w:t>
            </w:r>
          </w:p>
          <w:p w:rsidR="00286D5C" w:rsidRDefault="00286D5C" w:rsidP="00286D5C">
            <w:pPr>
              <w:jc w:val="both"/>
              <w:rPr>
                <w:rFonts w:ascii="HelveticaNeueLT Std" w:hAnsi="HelveticaNeueLT Std"/>
              </w:rPr>
            </w:pPr>
          </w:p>
          <w:p w:rsidR="00286D5C" w:rsidRDefault="00286D5C" w:rsidP="00286D5C">
            <w:pPr>
              <w:numPr>
                <w:ilvl w:val="0"/>
                <w:numId w:val="15"/>
              </w:numPr>
              <w:jc w:val="both"/>
              <w:rPr>
                <w:rFonts w:ascii="HelveticaNeueLT Std" w:hAnsi="HelveticaNeueLT Std"/>
              </w:rPr>
            </w:pPr>
            <w:r>
              <w:rPr>
                <w:rFonts w:ascii="HelveticaNeueLT Std" w:hAnsi="HelveticaNeueLT Std"/>
              </w:rPr>
              <w:t xml:space="preserve">Demonstrate training skills and advance knowledge of the ‘confirm’ software associated with delivery of Utility projects. </w:t>
            </w:r>
          </w:p>
          <w:p w:rsidR="00286D5C" w:rsidRPr="003F4BB5" w:rsidRDefault="00286D5C" w:rsidP="00286D5C">
            <w:pPr>
              <w:jc w:val="both"/>
              <w:rPr>
                <w:rFonts w:ascii="HelveticaNeueLT Std" w:hAnsi="HelveticaNeueLT Std"/>
              </w:rPr>
            </w:pPr>
          </w:p>
          <w:p w:rsidR="00286D5C" w:rsidRDefault="00286D5C" w:rsidP="00286D5C">
            <w:pPr>
              <w:numPr>
                <w:ilvl w:val="0"/>
                <w:numId w:val="15"/>
              </w:numPr>
              <w:jc w:val="both"/>
              <w:rPr>
                <w:rFonts w:ascii="HelveticaNeueLT Std" w:hAnsi="HelveticaNeueLT Std"/>
              </w:rPr>
            </w:pPr>
            <w:r w:rsidRPr="003F4BB5">
              <w:rPr>
                <w:rFonts w:ascii="HelveticaNeueLT Std" w:hAnsi="HelveticaNeueLT Std"/>
              </w:rPr>
              <w:t>To assist in procurement and invoi</w:t>
            </w:r>
            <w:r>
              <w:rPr>
                <w:rFonts w:ascii="HelveticaNeueLT Std" w:hAnsi="HelveticaNeueLT Std"/>
              </w:rPr>
              <w:t>cing procedures within the team.</w:t>
            </w:r>
          </w:p>
          <w:p w:rsidR="00286D5C" w:rsidRPr="003F4BB5" w:rsidRDefault="00286D5C" w:rsidP="00286D5C">
            <w:pPr>
              <w:jc w:val="both"/>
              <w:rPr>
                <w:rFonts w:ascii="HelveticaNeueLT Std" w:hAnsi="HelveticaNeueLT Std"/>
              </w:rPr>
            </w:pPr>
          </w:p>
          <w:p w:rsidR="00286D5C" w:rsidRPr="003F4BB5" w:rsidRDefault="00286D5C" w:rsidP="00286D5C">
            <w:pPr>
              <w:numPr>
                <w:ilvl w:val="0"/>
                <w:numId w:val="15"/>
              </w:numPr>
              <w:jc w:val="both"/>
              <w:rPr>
                <w:rFonts w:ascii="HelveticaNeueLT Std" w:hAnsi="HelveticaNeueLT Std"/>
              </w:rPr>
            </w:pPr>
            <w:r w:rsidRPr="003F4BB5">
              <w:rPr>
                <w:rFonts w:ascii="HelveticaNeueLT Std" w:hAnsi="HelveticaNeueLT Std"/>
              </w:rPr>
              <w:t>Minimum of 3 years’ experience in a street works/highways maintenance environment.</w:t>
            </w:r>
          </w:p>
          <w:p w:rsidR="00286D5C" w:rsidRPr="003F4BB5" w:rsidRDefault="00286D5C" w:rsidP="00286D5C">
            <w:pPr>
              <w:jc w:val="both"/>
              <w:rPr>
                <w:rFonts w:ascii="HelveticaNeueLT Std" w:hAnsi="HelveticaNeueLT Std"/>
              </w:rPr>
            </w:pPr>
          </w:p>
          <w:p w:rsidR="002B4102" w:rsidRPr="00286D5C" w:rsidRDefault="002B4102" w:rsidP="00286D5C">
            <w:pPr>
              <w:spacing w:after="120" w:line="480" w:lineRule="auto"/>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lastRenderedPageBreak/>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286D5C" w:rsidRPr="00160524" w:rsidRDefault="00286D5C" w:rsidP="00286D5C">
            <w:pPr>
              <w:tabs>
                <w:tab w:val="left" w:pos="540"/>
                <w:tab w:val="left" w:pos="6840"/>
              </w:tabs>
              <w:overflowPunct w:val="0"/>
              <w:autoSpaceDE w:val="0"/>
              <w:autoSpaceDN w:val="0"/>
              <w:adjustRightInd w:val="0"/>
              <w:textAlignment w:val="baseline"/>
              <w:rPr>
                <w:rFonts w:ascii="HelveticaNeueLT Std" w:hAnsi="HelveticaNeueLT Std"/>
                <w:b/>
                <w:u w:val="single"/>
                <w:lang w:eastAsia="en-US"/>
              </w:rPr>
            </w:pPr>
            <w:r w:rsidRPr="00160524">
              <w:rPr>
                <w:rFonts w:ascii="HelveticaNeueLT Std" w:hAnsi="HelveticaNeueLT Std"/>
                <w:b/>
                <w:u w:val="single"/>
                <w:lang w:eastAsia="en-US"/>
              </w:rPr>
              <w:t>QUALIFICATIONS/EXPERIENCE</w:t>
            </w:r>
          </w:p>
          <w:p w:rsidR="00286D5C" w:rsidRDefault="00286D5C" w:rsidP="00286D5C">
            <w:pPr>
              <w:tabs>
                <w:tab w:val="left" w:pos="540"/>
                <w:tab w:val="left" w:pos="6840"/>
              </w:tabs>
              <w:overflowPunct w:val="0"/>
              <w:autoSpaceDE w:val="0"/>
              <w:autoSpaceDN w:val="0"/>
              <w:adjustRightInd w:val="0"/>
              <w:jc w:val="both"/>
              <w:textAlignment w:val="baseline"/>
              <w:rPr>
                <w:rFonts w:ascii="Arial" w:hAnsi="Arial"/>
                <w:lang w:eastAsia="en-US"/>
              </w:rPr>
            </w:pPr>
          </w:p>
          <w:p w:rsidR="00286D5C" w:rsidRPr="005E6231" w:rsidRDefault="00286D5C" w:rsidP="00286D5C">
            <w:pPr>
              <w:numPr>
                <w:ilvl w:val="0"/>
                <w:numId w:val="16"/>
              </w:numPr>
              <w:tabs>
                <w:tab w:val="clear" w:pos="360"/>
              </w:tabs>
              <w:ind w:left="175" w:hanging="175"/>
              <w:rPr>
                <w:rFonts w:ascii="HelveticaNeueLT Std" w:hAnsi="HelveticaNeueLT Std"/>
              </w:rPr>
            </w:pPr>
            <w:r w:rsidRPr="005E6231">
              <w:rPr>
                <w:rFonts w:ascii="HelveticaNeueLT Std" w:hAnsi="HelveticaNeueLT Std"/>
              </w:rPr>
              <w:t>Experience of Street Works and Highway Works legislation and the practical issues associated with maintaining and improving the street environment</w:t>
            </w:r>
            <w:r>
              <w:rPr>
                <w:rFonts w:ascii="HelveticaNeueLT Std" w:hAnsi="HelveticaNeueLT Std"/>
              </w:rPr>
              <w:t>.</w:t>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p>
          <w:p w:rsidR="00286D5C" w:rsidRPr="005E6231" w:rsidRDefault="00286D5C" w:rsidP="00286D5C">
            <w:pPr>
              <w:numPr>
                <w:ilvl w:val="0"/>
                <w:numId w:val="16"/>
              </w:numPr>
              <w:tabs>
                <w:tab w:val="clear" w:pos="360"/>
              </w:tabs>
              <w:ind w:left="175" w:hanging="175"/>
              <w:rPr>
                <w:rFonts w:ascii="HelveticaNeueLT Std" w:hAnsi="HelveticaNeueLT Std"/>
              </w:rPr>
            </w:pPr>
            <w:r w:rsidRPr="005E6231">
              <w:rPr>
                <w:rFonts w:ascii="HelveticaNeueLT Std" w:hAnsi="HelveticaNeueLT Std"/>
              </w:rPr>
              <w:t>Practical experience of implementing responsive and high quality service that satisfies the needs of an ethnically and culturally diverse inner city borough.</w:t>
            </w:r>
            <w:r>
              <w:rPr>
                <w:rFonts w:ascii="HelveticaNeueLT Std" w:hAnsi="HelveticaNeueLT Std"/>
              </w:rPr>
              <w:tab/>
            </w:r>
            <w:r>
              <w:rPr>
                <w:rFonts w:ascii="HelveticaNeueLT Std" w:hAnsi="HelveticaNeueLT Std"/>
              </w:rPr>
              <w:tab/>
            </w:r>
            <w:r>
              <w:rPr>
                <w:rFonts w:ascii="HelveticaNeueLT Std" w:hAnsi="HelveticaNeueLT Std"/>
              </w:rPr>
              <w:tab/>
            </w:r>
          </w:p>
          <w:p w:rsidR="00286D5C" w:rsidRPr="005E6231" w:rsidRDefault="00286D5C" w:rsidP="00286D5C">
            <w:pPr>
              <w:numPr>
                <w:ilvl w:val="0"/>
                <w:numId w:val="16"/>
              </w:numPr>
              <w:tabs>
                <w:tab w:val="clear" w:pos="360"/>
              </w:tabs>
              <w:ind w:left="175" w:hanging="175"/>
              <w:rPr>
                <w:rFonts w:ascii="HelveticaNeueLT Std" w:hAnsi="HelveticaNeueLT Std"/>
              </w:rPr>
            </w:pPr>
            <w:r w:rsidRPr="005E6231">
              <w:rPr>
                <w:rFonts w:ascii="HelveticaNeueLT Std" w:hAnsi="HelveticaNeueLT Std"/>
              </w:rPr>
              <w:t>Experience of communicating and negotiating effectively both verbally and in writing to members of the public, business representatives, contractors and council members</w:t>
            </w:r>
            <w:r>
              <w:rPr>
                <w:rFonts w:ascii="HelveticaNeueLT Std" w:hAnsi="HelveticaNeueLT Std"/>
              </w:rPr>
              <w:t>.</w:t>
            </w:r>
            <w:r>
              <w:rPr>
                <w:rFonts w:ascii="HelveticaNeueLT Std" w:hAnsi="HelveticaNeueLT Std"/>
              </w:rPr>
              <w:tab/>
            </w:r>
          </w:p>
          <w:p w:rsidR="00286D5C" w:rsidRPr="005E6231" w:rsidRDefault="00286D5C" w:rsidP="00286D5C">
            <w:pPr>
              <w:numPr>
                <w:ilvl w:val="0"/>
                <w:numId w:val="16"/>
              </w:numPr>
              <w:tabs>
                <w:tab w:val="clear" w:pos="360"/>
              </w:tabs>
              <w:ind w:left="175" w:hanging="175"/>
              <w:rPr>
                <w:rFonts w:ascii="HelveticaNeueLT Std" w:hAnsi="HelveticaNeueLT Std"/>
              </w:rPr>
            </w:pPr>
            <w:r w:rsidRPr="005E6231">
              <w:rPr>
                <w:rFonts w:ascii="HelveticaNeueLT Std" w:hAnsi="HelveticaNeueLT Std"/>
              </w:rPr>
              <w:t>Experience in the use of IT including Street Works software, word processing packages, spreadsheets, presentation packages and databases.</w:t>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p>
          <w:p w:rsidR="00286D5C" w:rsidRDefault="00286D5C" w:rsidP="00286D5C">
            <w:pPr>
              <w:tabs>
                <w:tab w:val="left" w:pos="6840"/>
              </w:tabs>
              <w:overflowPunct w:val="0"/>
              <w:autoSpaceDE w:val="0"/>
              <w:autoSpaceDN w:val="0"/>
              <w:adjustRightInd w:val="0"/>
              <w:jc w:val="both"/>
              <w:textAlignment w:val="baseline"/>
              <w:rPr>
                <w:rFonts w:ascii="HelveticaNeueLT Std" w:hAnsi="HelveticaNeueLT Std"/>
              </w:rPr>
            </w:pPr>
            <w:r>
              <w:rPr>
                <w:rFonts w:ascii="HelveticaNeueLT Std" w:hAnsi="HelveticaNeueLT Std"/>
              </w:rPr>
              <w:t xml:space="preserve">  </w:t>
            </w:r>
          </w:p>
          <w:p w:rsidR="00286D5C" w:rsidRPr="00DC4744" w:rsidRDefault="00286D5C" w:rsidP="00286D5C">
            <w:pPr>
              <w:tabs>
                <w:tab w:val="left" w:pos="6840"/>
              </w:tabs>
              <w:overflowPunct w:val="0"/>
              <w:autoSpaceDE w:val="0"/>
              <w:autoSpaceDN w:val="0"/>
              <w:adjustRightInd w:val="0"/>
              <w:jc w:val="both"/>
              <w:textAlignment w:val="baseline"/>
              <w:rPr>
                <w:rFonts w:ascii="Arial" w:hAnsi="Arial"/>
                <w:b/>
                <w:i/>
                <w:lang w:eastAsia="en-US"/>
              </w:rPr>
            </w:pPr>
          </w:p>
          <w:p w:rsidR="00286D5C" w:rsidRPr="00160524" w:rsidRDefault="00286D5C" w:rsidP="00286D5C">
            <w:pPr>
              <w:tabs>
                <w:tab w:val="left" w:pos="540"/>
                <w:tab w:val="left" w:pos="6840"/>
              </w:tabs>
              <w:overflowPunct w:val="0"/>
              <w:autoSpaceDE w:val="0"/>
              <w:autoSpaceDN w:val="0"/>
              <w:adjustRightInd w:val="0"/>
              <w:jc w:val="both"/>
              <w:textAlignment w:val="baseline"/>
              <w:rPr>
                <w:rFonts w:ascii="HelveticaNeueLT Std" w:hAnsi="HelveticaNeueLT Std"/>
                <w:b/>
                <w:u w:val="single"/>
                <w:lang w:eastAsia="en-US"/>
              </w:rPr>
            </w:pPr>
          </w:p>
          <w:p w:rsidR="00286D5C" w:rsidRPr="00160524" w:rsidRDefault="00286D5C" w:rsidP="00286D5C">
            <w:pPr>
              <w:tabs>
                <w:tab w:val="left" w:pos="540"/>
                <w:tab w:val="left" w:pos="6840"/>
              </w:tabs>
              <w:overflowPunct w:val="0"/>
              <w:autoSpaceDE w:val="0"/>
              <w:autoSpaceDN w:val="0"/>
              <w:adjustRightInd w:val="0"/>
              <w:jc w:val="both"/>
              <w:textAlignment w:val="baseline"/>
              <w:rPr>
                <w:rFonts w:ascii="HelveticaNeueLT Std" w:hAnsi="HelveticaNeueLT Std"/>
                <w:b/>
                <w:u w:val="single"/>
                <w:lang w:eastAsia="en-US"/>
              </w:rPr>
            </w:pPr>
            <w:r w:rsidRPr="00160524">
              <w:rPr>
                <w:rFonts w:ascii="HelveticaNeueLT Std" w:hAnsi="HelveticaNeueLT Std"/>
                <w:b/>
                <w:u w:val="single"/>
                <w:lang w:eastAsia="en-US"/>
              </w:rPr>
              <w:t>KNOWLEDGE AND SKILLS</w:t>
            </w:r>
          </w:p>
          <w:p w:rsidR="00286D5C" w:rsidRPr="00160524" w:rsidRDefault="00286D5C" w:rsidP="00286D5C">
            <w:pPr>
              <w:tabs>
                <w:tab w:val="left" w:pos="540"/>
                <w:tab w:val="left" w:pos="6840"/>
              </w:tabs>
              <w:overflowPunct w:val="0"/>
              <w:autoSpaceDE w:val="0"/>
              <w:autoSpaceDN w:val="0"/>
              <w:adjustRightInd w:val="0"/>
              <w:jc w:val="both"/>
              <w:textAlignment w:val="baseline"/>
              <w:rPr>
                <w:rFonts w:ascii="HelveticaNeueLT Std" w:hAnsi="HelveticaNeueLT Std"/>
                <w:b/>
                <w:lang w:eastAsia="en-US"/>
              </w:rPr>
            </w:pPr>
          </w:p>
          <w:p w:rsidR="00286D5C" w:rsidRPr="00286D5C" w:rsidRDefault="00286D5C" w:rsidP="00E82EE9">
            <w:pPr>
              <w:numPr>
                <w:ilvl w:val="0"/>
                <w:numId w:val="16"/>
              </w:numPr>
              <w:tabs>
                <w:tab w:val="clear" w:pos="360"/>
              </w:tabs>
              <w:ind w:left="175" w:hanging="175"/>
              <w:rPr>
                <w:rFonts w:ascii="HelveticaNeueLT Std" w:hAnsi="HelveticaNeueLT Std"/>
              </w:rPr>
            </w:pPr>
            <w:r w:rsidRPr="00286D5C">
              <w:rPr>
                <w:rFonts w:ascii="HelveticaNeueLT Std" w:hAnsi="HelveticaNeueLT Std"/>
              </w:rPr>
              <w:t>An understanding of the practical issues and legislation relating to the objectives of the post.</w:t>
            </w:r>
            <w:r w:rsidRPr="00286D5C">
              <w:rPr>
                <w:rFonts w:ascii="HelveticaNeueLT Std" w:hAnsi="HelveticaNeueLT Std"/>
              </w:rPr>
              <w:tab/>
            </w:r>
            <w:r w:rsidRPr="00286D5C">
              <w:rPr>
                <w:rFonts w:ascii="HelveticaNeueLT Std" w:hAnsi="HelveticaNeueLT Std"/>
              </w:rPr>
              <w:tab/>
            </w:r>
            <w:r w:rsidRPr="00286D5C">
              <w:rPr>
                <w:rFonts w:ascii="HelveticaNeueLT Std" w:hAnsi="HelveticaNeueLT Std"/>
              </w:rPr>
              <w:tab/>
            </w:r>
            <w:r w:rsidRPr="00286D5C">
              <w:rPr>
                <w:rFonts w:ascii="HelveticaNeueLT Std" w:hAnsi="HelveticaNeueLT Std"/>
              </w:rPr>
              <w:tab/>
            </w:r>
            <w:r w:rsidRPr="00286D5C">
              <w:rPr>
                <w:rFonts w:ascii="HelveticaNeueLT Std" w:hAnsi="HelveticaNeueLT Std"/>
              </w:rPr>
              <w:tab/>
            </w:r>
            <w:r w:rsidRPr="00286D5C">
              <w:rPr>
                <w:rFonts w:ascii="HelveticaNeueLT Std" w:hAnsi="HelveticaNeueLT Std"/>
              </w:rPr>
              <w:tab/>
            </w:r>
            <w:r w:rsidRPr="00286D5C">
              <w:rPr>
                <w:rFonts w:ascii="HelveticaNeueLT Std" w:hAnsi="HelveticaNeueLT Std"/>
              </w:rPr>
              <w:tab/>
            </w:r>
            <w:r w:rsidRPr="00286D5C">
              <w:rPr>
                <w:rFonts w:ascii="HelveticaNeueLT Std" w:hAnsi="HelveticaNeueLT Std"/>
              </w:rPr>
              <w:tab/>
            </w:r>
          </w:p>
          <w:p w:rsidR="00286D5C" w:rsidRDefault="00286D5C" w:rsidP="00286D5C">
            <w:pPr>
              <w:numPr>
                <w:ilvl w:val="0"/>
                <w:numId w:val="16"/>
              </w:numPr>
              <w:tabs>
                <w:tab w:val="clear" w:pos="360"/>
              </w:tabs>
              <w:ind w:left="175" w:hanging="175"/>
              <w:rPr>
                <w:rFonts w:ascii="HelveticaNeueLT Std" w:hAnsi="HelveticaNeueLT Std"/>
              </w:rPr>
            </w:pPr>
            <w:r w:rsidRPr="005E6231">
              <w:rPr>
                <w:rFonts w:ascii="HelveticaNeueLT Std" w:hAnsi="HelveticaNeueLT Std"/>
              </w:rPr>
              <w:t>An awareness of environmental issues affecting a borough with diverse social, economic and commercial needs and differing streetscapes</w:t>
            </w:r>
            <w:r>
              <w:rPr>
                <w:rFonts w:ascii="HelveticaNeueLT Std" w:hAnsi="HelveticaNeueLT Std"/>
              </w:rPr>
              <w:t>.</w:t>
            </w:r>
            <w:r>
              <w:rPr>
                <w:rFonts w:ascii="HelveticaNeueLT Std" w:hAnsi="HelveticaNeueLT Std"/>
              </w:rPr>
              <w:tab/>
            </w:r>
          </w:p>
          <w:p w:rsidR="00286D5C" w:rsidRDefault="00286D5C" w:rsidP="00286D5C">
            <w:pPr>
              <w:numPr>
                <w:ilvl w:val="0"/>
                <w:numId w:val="16"/>
              </w:numPr>
              <w:tabs>
                <w:tab w:val="clear" w:pos="360"/>
              </w:tabs>
              <w:ind w:left="175" w:hanging="175"/>
              <w:rPr>
                <w:rFonts w:ascii="HelveticaNeueLT Std" w:hAnsi="HelveticaNeueLT Std"/>
              </w:rPr>
            </w:pPr>
            <w:r w:rsidRPr="005E6231">
              <w:rPr>
                <w:rFonts w:ascii="HelveticaNeueLT Std" w:hAnsi="HelveticaNeueLT Std"/>
              </w:rPr>
              <w:t>Ability to manage own time and work under pressure to tight deadlines and conflicting demands whilst working effectively as a team member</w:t>
            </w:r>
            <w:r>
              <w:rPr>
                <w:rFonts w:ascii="HelveticaNeueLT Std" w:hAnsi="HelveticaNeueLT Std"/>
              </w:rPr>
              <w:t>.</w:t>
            </w:r>
            <w:r>
              <w:rPr>
                <w:rFonts w:ascii="HelveticaNeueLT Std" w:hAnsi="HelveticaNeueLT Std"/>
              </w:rPr>
              <w:tab/>
            </w:r>
          </w:p>
          <w:p w:rsidR="00286D5C" w:rsidRDefault="00286D5C" w:rsidP="00286D5C">
            <w:pPr>
              <w:numPr>
                <w:ilvl w:val="0"/>
                <w:numId w:val="16"/>
              </w:numPr>
              <w:tabs>
                <w:tab w:val="clear" w:pos="360"/>
              </w:tabs>
              <w:ind w:left="175" w:hanging="175"/>
              <w:rPr>
                <w:rFonts w:ascii="HelveticaNeueLT Std" w:hAnsi="HelveticaNeueLT Std"/>
              </w:rPr>
            </w:pPr>
            <w:r w:rsidRPr="005E6231">
              <w:rPr>
                <w:rFonts w:ascii="HelveticaNeueLT Std" w:hAnsi="HelveticaNeueLT Std"/>
              </w:rPr>
              <w:t>Ability to develop workable and innovative solutions in problem solving situations</w:t>
            </w:r>
            <w:r>
              <w:rPr>
                <w:rFonts w:ascii="HelveticaNeueLT Std" w:hAnsi="HelveticaNeueLT Std"/>
              </w:rPr>
              <w:t>.</w:t>
            </w:r>
            <w:r>
              <w:rPr>
                <w:rFonts w:ascii="HelveticaNeueLT Std" w:hAnsi="HelveticaNeueLT Std"/>
              </w:rPr>
              <w:tab/>
            </w:r>
          </w:p>
          <w:p w:rsidR="00286D5C" w:rsidRDefault="00286D5C" w:rsidP="00286D5C">
            <w:pPr>
              <w:numPr>
                <w:ilvl w:val="0"/>
                <w:numId w:val="16"/>
              </w:numPr>
              <w:tabs>
                <w:tab w:val="clear" w:pos="360"/>
              </w:tabs>
              <w:ind w:left="175" w:hanging="175"/>
              <w:rPr>
                <w:rFonts w:ascii="HelveticaNeueLT Std" w:hAnsi="HelveticaNeueLT Std"/>
              </w:rPr>
            </w:pPr>
            <w:r w:rsidRPr="005E6231">
              <w:rPr>
                <w:rFonts w:ascii="HelveticaNeueLT Std" w:hAnsi="HelveticaNeueLT Std"/>
              </w:rPr>
              <w:t>Proven ability to communicate effectively (both written and orally) and to present information and advice clearly and concisely within and outside the council</w:t>
            </w:r>
            <w:r>
              <w:rPr>
                <w:rFonts w:ascii="HelveticaNeueLT Std" w:hAnsi="HelveticaNeueLT Std"/>
              </w:rPr>
              <w:t>.</w:t>
            </w:r>
            <w:r>
              <w:rPr>
                <w:rFonts w:ascii="HelveticaNeueLT Std" w:hAnsi="HelveticaNeueLT Std"/>
              </w:rPr>
              <w:tab/>
            </w:r>
            <w:r>
              <w:rPr>
                <w:rFonts w:ascii="HelveticaNeueLT Std" w:hAnsi="HelveticaNeueLT Std"/>
              </w:rPr>
              <w:tab/>
            </w:r>
            <w:r>
              <w:rPr>
                <w:rFonts w:ascii="HelveticaNeueLT Std" w:hAnsi="HelveticaNeueLT Std"/>
              </w:rPr>
              <w:tab/>
            </w:r>
          </w:p>
          <w:p w:rsidR="00286D5C" w:rsidRDefault="00286D5C" w:rsidP="00286D5C">
            <w:pPr>
              <w:numPr>
                <w:ilvl w:val="0"/>
                <w:numId w:val="16"/>
              </w:numPr>
              <w:tabs>
                <w:tab w:val="clear" w:pos="360"/>
              </w:tabs>
              <w:ind w:left="175" w:hanging="175"/>
              <w:rPr>
                <w:rFonts w:ascii="HelveticaNeueLT Std" w:hAnsi="HelveticaNeueLT Std"/>
              </w:rPr>
            </w:pPr>
            <w:r w:rsidRPr="005E6231">
              <w:rPr>
                <w:rFonts w:ascii="HelveticaNeueLT Std" w:hAnsi="HelveticaNeueLT Std"/>
              </w:rPr>
              <w:t>Ability to prioritise and work effectively under pressure and with due regard to both Key and Local performance indicators</w:t>
            </w:r>
            <w:r>
              <w:rPr>
                <w:rFonts w:ascii="HelveticaNeueLT Std" w:hAnsi="HelveticaNeueLT Std"/>
              </w:rPr>
              <w:t>.</w:t>
            </w:r>
            <w:r>
              <w:rPr>
                <w:rFonts w:ascii="HelveticaNeueLT Std" w:hAnsi="HelveticaNeueLT Std"/>
              </w:rPr>
              <w:tab/>
            </w:r>
            <w:r>
              <w:rPr>
                <w:rFonts w:ascii="HelveticaNeueLT Std" w:hAnsi="HelveticaNeueLT Std"/>
              </w:rPr>
              <w:tab/>
            </w:r>
            <w:r>
              <w:rPr>
                <w:rFonts w:ascii="HelveticaNeueLT Std" w:hAnsi="HelveticaNeueLT Std"/>
              </w:rPr>
              <w:tab/>
            </w:r>
          </w:p>
          <w:p w:rsidR="00286D5C" w:rsidRDefault="00286D5C" w:rsidP="00286D5C">
            <w:pPr>
              <w:numPr>
                <w:ilvl w:val="0"/>
                <w:numId w:val="16"/>
              </w:numPr>
              <w:tabs>
                <w:tab w:val="clear" w:pos="360"/>
              </w:tabs>
              <w:ind w:left="175" w:hanging="175"/>
              <w:rPr>
                <w:rFonts w:ascii="HelveticaNeueLT Std" w:hAnsi="HelveticaNeueLT Std"/>
              </w:rPr>
            </w:pPr>
            <w:r w:rsidRPr="005E6231">
              <w:rPr>
                <w:rFonts w:ascii="HelveticaNeueLT Std" w:hAnsi="HelveticaNeueLT Std"/>
              </w:rPr>
              <w:t>Ability to work constructively across professional boundaries and sectors</w:t>
            </w:r>
            <w:r>
              <w:rPr>
                <w:rFonts w:ascii="HelveticaNeueLT Std" w:hAnsi="HelveticaNeueLT Std"/>
              </w:rPr>
              <w:t>.</w:t>
            </w:r>
          </w:p>
          <w:p w:rsidR="00286D5C" w:rsidRPr="005E6231" w:rsidRDefault="00286D5C" w:rsidP="00286D5C">
            <w:pPr>
              <w:numPr>
                <w:ilvl w:val="0"/>
                <w:numId w:val="16"/>
              </w:numPr>
              <w:tabs>
                <w:tab w:val="clear" w:pos="360"/>
              </w:tabs>
              <w:ind w:left="175" w:hanging="175"/>
              <w:rPr>
                <w:rFonts w:ascii="HelveticaNeueLT Std" w:hAnsi="HelveticaNeueLT Std"/>
              </w:rPr>
            </w:pPr>
            <w:r w:rsidRPr="005E6231">
              <w:rPr>
                <w:rFonts w:ascii="HelveticaNeueLT Std" w:hAnsi="HelveticaNeueLT Std"/>
              </w:rPr>
              <w:t>To be familiar with the Council’s Equal Opportunities Policies and to implement them in relation to the responsibilities of the post.</w:t>
            </w:r>
            <w:r>
              <w:rPr>
                <w:rFonts w:ascii="HelveticaNeueLT Std" w:hAnsi="HelveticaNeueLT Std"/>
              </w:rPr>
              <w:tab/>
            </w:r>
            <w:r>
              <w:rPr>
                <w:rFonts w:ascii="HelveticaNeueLT Std" w:hAnsi="HelveticaNeueLT Std"/>
              </w:rPr>
              <w:tab/>
            </w:r>
          </w:p>
          <w:p w:rsidR="00286D5C" w:rsidRPr="005E6231" w:rsidRDefault="00286D5C" w:rsidP="00286D5C">
            <w:pPr>
              <w:numPr>
                <w:ilvl w:val="0"/>
                <w:numId w:val="16"/>
              </w:numPr>
              <w:tabs>
                <w:tab w:val="clear" w:pos="360"/>
              </w:tabs>
              <w:ind w:left="175" w:hanging="175"/>
              <w:rPr>
                <w:rFonts w:ascii="HelveticaNeueLT Std" w:hAnsi="HelveticaNeueLT Std"/>
              </w:rPr>
            </w:pPr>
            <w:r w:rsidRPr="005E6231">
              <w:rPr>
                <w:rFonts w:ascii="HelveticaNeueLT Std" w:hAnsi="HelveticaNeueLT Std"/>
              </w:rPr>
              <w:t>To promote the Council’s Equal Opportunities Policies through the recruitment, career development and communication responsibilities of the post.</w:t>
            </w:r>
            <w:r>
              <w:rPr>
                <w:rFonts w:ascii="HelveticaNeueLT Std" w:hAnsi="HelveticaNeueLT Std"/>
              </w:rPr>
              <w:tab/>
            </w:r>
            <w:r>
              <w:rPr>
                <w:rFonts w:ascii="HelveticaNeueLT Std" w:hAnsi="HelveticaNeueLT Std"/>
              </w:rPr>
              <w:tab/>
            </w:r>
            <w:r>
              <w:rPr>
                <w:rFonts w:ascii="HelveticaNeueLT Std" w:hAnsi="HelveticaNeueLT Std"/>
              </w:rPr>
              <w:tab/>
            </w:r>
            <w:r>
              <w:rPr>
                <w:rFonts w:ascii="HelveticaNeueLT Std" w:hAnsi="HelveticaNeueLT Std"/>
              </w:rPr>
              <w:tab/>
            </w:r>
          </w:p>
          <w:p w:rsidR="00286D5C" w:rsidRDefault="00286D5C" w:rsidP="00286D5C">
            <w:pPr>
              <w:numPr>
                <w:ilvl w:val="0"/>
                <w:numId w:val="16"/>
              </w:numPr>
              <w:tabs>
                <w:tab w:val="clear" w:pos="360"/>
              </w:tabs>
              <w:ind w:left="175" w:hanging="175"/>
              <w:rPr>
                <w:rFonts w:ascii="HelveticaNeueLT Std" w:hAnsi="HelveticaNeueLT Std"/>
              </w:rPr>
            </w:pPr>
            <w:r w:rsidRPr="005E6231">
              <w:rPr>
                <w:rFonts w:ascii="HelveticaNeueLT Std" w:hAnsi="HelveticaNeueLT Std"/>
              </w:rPr>
              <w:lastRenderedPageBreak/>
              <w:t>Thorough understanding of the importance of valuing diversity and equal opportunities in an ethnically and culturally diverse area.</w:t>
            </w:r>
            <w:r>
              <w:rPr>
                <w:rFonts w:ascii="HelveticaNeueLT Std" w:hAnsi="HelveticaNeueLT Std"/>
              </w:rPr>
              <w:tab/>
            </w:r>
            <w:r>
              <w:rPr>
                <w:rFonts w:ascii="HelveticaNeueLT Std" w:hAnsi="HelveticaNeueLT Std"/>
              </w:rPr>
              <w:tab/>
            </w:r>
            <w:r>
              <w:rPr>
                <w:rFonts w:ascii="HelveticaNeueLT Std" w:hAnsi="HelveticaNeueLT Std"/>
              </w:rPr>
              <w:tab/>
            </w:r>
          </w:p>
          <w:p w:rsidR="00286D5C" w:rsidRDefault="00286D5C" w:rsidP="00286D5C">
            <w:pPr>
              <w:numPr>
                <w:ilvl w:val="0"/>
                <w:numId w:val="16"/>
              </w:numPr>
              <w:tabs>
                <w:tab w:val="clear" w:pos="360"/>
              </w:tabs>
              <w:ind w:left="175" w:hanging="175"/>
              <w:rPr>
                <w:rFonts w:ascii="HelveticaNeueLT Std" w:hAnsi="HelveticaNeueLT Std"/>
              </w:rPr>
            </w:pPr>
            <w:r w:rsidRPr="005E6231">
              <w:rPr>
                <w:rFonts w:ascii="HelveticaNeueLT Std" w:hAnsi="HelveticaNeueLT Std"/>
              </w:rPr>
              <w:t>Thorough understanding of quality and customer care issues and their importance</w:t>
            </w:r>
            <w:r>
              <w:rPr>
                <w:rFonts w:ascii="HelveticaNeueLT Std" w:hAnsi="HelveticaNeueLT Std"/>
              </w:rPr>
              <w:t>.</w:t>
            </w:r>
          </w:p>
          <w:p w:rsidR="00286D5C" w:rsidRDefault="00286D5C" w:rsidP="00286D5C">
            <w:pPr>
              <w:numPr>
                <w:ilvl w:val="0"/>
                <w:numId w:val="16"/>
              </w:numPr>
              <w:tabs>
                <w:tab w:val="clear" w:pos="360"/>
              </w:tabs>
              <w:ind w:left="175" w:hanging="175"/>
              <w:rPr>
                <w:rFonts w:ascii="HelveticaNeueLT Std" w:hAnsi="HelveticaNeueLT Std"/>
              </w:rPr>
            </w:pPr>
            <w:r w:rsidRPr="005E6231">
              <w:rPr>
                <w:rFonts w:ascii="HelveticaNeueLT Std" w:hAnsi="HelveticaNeueLT Std"/>
              </w:rPr>
              <w:t>Understanding of the responsibilities of the council, managers and staff in respect of health and safety issues.</w:t>
            </w:r>
          </w:p>
          <w:p w:rsidR="0051574D" w:rsidRPr="00ED280B" w:rsidRDefault="00286D5C" w:rsidP="00E82EE9">
            <w:pPr>
              <w:spacing w:before="120"/>
              <w:rPr>
                <w:rFonts w:ascii="HelveticaNeueLT Std" w:hAnsi="HelveticaNeueLT Std"/>
                <w:sz w:val="22"/>
                <w:szCs w:val="22"/>
              </w:rPr>
            </w:pPr>
            <w:r>
              <w:rPr>
                <w:rFonts w:ascii="HelveticaNeueLT Std" w:hAnsi="HelveticaNeueLT Std"/>
              </w:rPr>
              <w:tab/>
            </w:r>
            <w:r>
              <w:rPr>
                <w:rFonts w:ascii="HelveticaNeueLT Std" w:hAnsi="HelveticaNeueLT Std"/>
              </w:rPr>
              <w:tab/>
            </w:r>
          </w:p>
          <w:p w:rsidR="00AF528D" w:rsidRPr="00ED280B" w:rsidRDefault="00AF528D" w:rsidP="00B63A30">
            <w:pPr>
              <w:rPr>
                <w:rFonts w:ascii="HelveticaNeueLT Std" w:hAnsi="HelveticaNeueLT Std"/>
                <w:sz w:val="22"/>
                <w:szCs w:val="22"/>
              </w:rPr>
            </w:pPr>
          </w:p>
          <w:p w:rsidR="00AF528D" w:rsidRPr="00ED280B" w:rsidRDefault="00AF528D" w:rsidP="00B63A30">
            <w:pPr>
              <w:spacing w:after="120"/>
              <w:rPr>
                <w:rFonts w:ascii="HelveticaNeueLT Std" w:hAnsi="HelveticaNeueLT Std"/>
                <w:sz w:val="22"/>
                <w:szCs w:val="22"/>
              </w:rPr>
            </w:pPr>
          </w:p>
        </w:tc>
        <w:tc>
          <w:tcPr>
            <w:tcW w:w="1524" w:type="dxa"/>
          </w:tcPr>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p w:rsidR="00AF528D" w:rsidRDefault="00286D5C" w:rsidP="001D0FA9">
            <w:pPr>
              <w:rPr>
                <w:rFonts w:ascii="HelveticaNeueLT Std" w:hAnsi="HelveticaNeueLT Std"/>
                <w:sz w:val="22"/>
                <w:szCs w:val="22"/>
              </w:rPr>
            </w:pPr>
            <w:r>
              <w:rPr>
                <w:rFonts w:ascii="HelveticaNeueLT Std" w:hAnsi="HelveticaNeueLT Std"/>
                <w:sz w:val="22"/>
                <w:szCs w:val="22"/>
              </w:rPr>
              <w:t>E</w:t>
            </w: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r>
              <w:rPr>
                <w:rFonts w:ascii="HelveticaNeueLT Std" w:hAnsi="HelveticaNeueLT Std"/>
                <w:sz w:val="22"/>
                <w:szCs w:val="22"/>
              </w:rPr>
              <w:t>E</w:t>
            </w: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r>
              <w:rPr>
                <w:rFonts w:ascii="HelveticaNeueLT Std" w:hAnsi="HelveticaNeueLT Std"/>
                <w:sz w:val="22"/>
                <w:szCs w:val="22"/>
              </w:rPr>
              <w:t>E</w:t>
            </w: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r>
              <w:rPr>
                <w:rFonts w:ascii="HelveticaNeueLT Std" w:hAnsi="HelveticaNeueLT Std"/>
                <w:sz w:val="22"/>
                <w:szCs w:val="22"/>
              </w:rPr>
              <w:t>E</w:t>
            </w: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r>
              <w:rPr>
                <w:rFonts w:ascii="HelveticaNeueLT Std" w:hAnsi="HelveticaNeueLT Std"/>
                <w:sz w:val="22"/>
                <w:szCs w:val="22"/>
              </w:rPr>
              <w:t>E</w:t>
            </w: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r>
              <w:rPr>
                <w:rFonts w:ascii="HelveticaNeueLT Std" w:hAnsi="HelveticaNeueLT Std"/>
                <w:sz w:val="22"/>
                <w:szCs w:val="22"/>
              </w:rPr>
              <w:t>D</w:t>
            </w: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r>
              <w:rPr>
                <w:rFonts w:ascii="HelveticaNeueLT Std" w:hAnsi="HelveticaNeueLT Std"/>
                <w:sz w:val="22"/>
                <w:szCs w:val="22"/>
              </w:rPr>
              <w:t>E</w:t>
            </w: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r>
              <w:rPr>
                <w:rFonts w:ascii="HelveticaNeueLT Std" w:hAnsi="HelveticaNeueLT Std"/>
                <w:sz w:val="22"/>
                <w:szCs w:val="22"/>
              </w:rPr>
              <w:t>E</w:t>
            </w: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r>
              <w:rPr>
                <w:rFonts w:ascii="HelveticaNeueLT Std" w:hAnsi="HelveticaNeueLT Std"/>
                <w:sz w:val="22"/>
                <w:szCs w:val="22"/>
              </w:rPr>
              <w:t>E</w:t>
            </w: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r>
              <w:rPr>
                <w:rFonts w:ascii="HelveticaNeueLT Std" w:hAnsi="HelveticaNeueLT Std"/>
                <w:sz w:val="22"/>
                <w:szCs w:val="22"/>
              </w:rPr>
              <w:t>E</w:t>
            </w:r>
          </w:p>
          <w:p w:rsidR="00286D5C" w:rsidRDefault="00286D5C" w:rsidP="001D0FA9">
            <w:pPr>
              <w:rPr>
                <w:rFonts w:ascii="HelveticaNeueLT Std" w:hAnsi="HelveticaNeueLT Std"/>
                <w:sz w:val="22"/>
                <w:szCs w:val="22"/>
              </w:rPr>
            </w:pPr>
            <w:r>
              <w:rPr>
                <w:rFonts w:ascii="HelveticaNeueLT Std" w:hAnsi="HelveticaNeueLT Std"/>
                <w:sz w:val="22"/>
                <w:szCs w:val="22"/>
              </w:rPr>
              <w:t>E</w:t>
            </w: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r>
              <w:rPr>
                <w:rFonts w:ascii="HelveticaNeueLT Std" w:hAnsi="HelveticaNeueLT Std"/>
                <w:sz w:val="22"/>
                <w:szCs w:val="22"/>
              </w:rPr>
              <w:t>E</w:t>
            </w: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r>
              <w:rPr>
                <w:rFonts w:ascii="HelveticaNeueLT Std" w:hAnsi="HelveticaNeueLT Std"/>
                <w:sz w:val="22"/>
                <w:szCs w:val="22"/>
              </w:rPr>
              <w:t>E</w:t>
            </w: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r>
              <w:rPr>
                <w:rFonts w:ascii="HelveticaNeueLT Std" w:hAnsi="HelveticaNeueLT Std"/>
                <w:sz w:val="22"/>
                <w:szCs w:val="22"/>
              </w:rPr>
              <w:t>E</w:t>
            </w:r>
          </w:p>
          <w:p w:rsidR="00286D5C" w:rsidRDefault="00286D5C" w:rsidP="001D0FA9">
            <w:pPr>
              <w:rPr>
                <w:rFonts w:ascii="HelveticaNeueLT Std" w:hAnsi="HelveticaNeueLT Std"/>
                <w:sz w:val="22"/>
                <w:szCs w:val="22"/>
              </w:rPr>
            </w:pPr>
          </w:p>
          <w:p w:rsidR="00286D5C" w:rsidRDefault="00286D5C" w:rsidP="001D0FA9">
            <w:pPr>
              <w:rPr>
                <w:rFonts w:ascii="HelveticaNeueLT Std" w:hAnsi="HelveticaNeueLT Std"/>
                <w:sz w:val="22"/>
                <w:szCs w:val="22"/>
              </w:rPr>
            </w:pPr>
            <w:r>
              <w:rPr>
                <w:rFonts w:ascii="HelveticaNeueLT Std" w:hAnsi="HelveticaNeueLT Std"/>
                <w:sz w:val="22"/>
                <w:szCs w:val="22"/>
              </w:rPr>
              <w:t>E</w:t>
            </w:r>
          </w:p>
          <w:p w:rsidR="00286D5C" w:rsidRDefault="00286D5C" w:rsidP="001D0FA9">
            <w:pPr>
              <w:rPr>
                <w:rFonts w:ascii="HelveticaNeueLT Std" w:hAnsi="HelveticaNeueLT Std"/>
                <w:sz w:val="22"/>
                <w:szCs w:val="22"/>
              </w:rPr>
            </w:pPr>
          </w:p>
          <w:p w:rsidR="00286D5C" w:rsidRPr="00ED280B" w:rsidRDefault="00286D5C" w:rsidP="001D0FA9">
            <w:pPr>
              <w:rPr>
                <w:rFonts w:ascii="HelveticaNeueLT Std" w:hAnsi="HelveticaNeueLT Std"/>
                <w:sz w:val="22"/>
                <w:szCs w:val="22"/>
              </w:rPr>
            </w:pPr>
            <w:r>
              <w:rPr>
                <w:rFonts w:ascii="HelveticaNeueLT Std" w:hAnsi="HelveticaNeueLT Std"/>
                <w:sz w:val="22"/>
                <w:szCs w:val="22"/>
              </w:rPr>
              <w:t>E</w:t>
            </w: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E82221" w:rsidRPr="00ED280B" w:rsidRDefault="00E82221" w:rsidP="006A1ED1">
            <w:pPr>
              <w:spacing w:before="120"/>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Main Contacts:</w:t>
            </w:r>
          </w:p>
          <w:p w:rsidR="00140E79" w:rsidRPr="00ED280B" w:rsidRDefault="00140E79">
            <w:pPr>
              <w:rPr>
                <w:rFonts w:ascii="HelveticaNeueLT Std" w:hAnsi="HelveticaNeueLT Std"/>
                <w:color w:val="000000" w:themeColor="text1"/>
                <w:sz w:val="22"/>
                <w:szCs w:val="22"/>
              </w:rPr>
            </w:pPr>
          </w:p>
          <w:p w:rsidR="00140E79" w:rsidRPr="00ED280B" w:rsidRDefault="00E82EE9">
            <w:pPr>
              <w:rPr>
                <w:rFonts w:ascii="HelveticaNeueLT Std" w:hAnsi="HelveticaNeueLT Std"/>
                <w:color w:val="000000" w:themeColor="text1"/>
                <w:sz w:val="22"/>
                <w:szCs w:val="22"/>
              </w:rPr>
            </w:pPr>
            <w:r>
              <w:rPr>
                <w:rFonts w:ascii="HelveticaNeueLT Std" w:hAnsi="HelveticaNeueLT Std"/>
                <w:color w:val="000000" w:themeColor="text1"/>
                <w:sz w:val="22"/>
                <w:szCs w:val="22"/>
              </w:rPr>
              <w:t xml:space="preserve">Mark Burling </w:t>
            </w:r>
          </w:p>
          <w:p w:rsidR="00961873" w:rsidRPr="00ED280B" w:rsidRDefault="00961873" w:rsidP="006A1ED1">
            <w:pPr>
              <w:rPr>
                <w:rFonts w:ascii="HelveticaNeueLT Std" w:hAnsi="HelveticaNeueLT Std"/>
                <w:color w:val="000000" w:themeColor="text1"/>
                <w:sz w:val="22"/>
                <w:szCs w:val="22"/>
                <w:u w:val="single"/>
              </w:rPr>
            </w:pPr>
          </w:p>
          <w:p w:rsidR="00140E79" w:rsidRPr="00ED280B" w:rsidRDefault="00140E79" w:rsidP="00B63A30">
            <w:pPr>
              <w:pStyle w:val="Style1"/>
              <w:numPr>
                <w:ilvl w:val="0"/>
                <w:numId w:val="0"/>
              </w:numPr>
              <w:spacing w:before="120" w:after="120"/>
              <w:rPr>
                <w:rFonts w:ascii="HelveticaNeueLT Std" w:hAnsi="HelveticaNeueLT Std" w:cs="Arial"/>
                <w:sz w:val="22"/>
                <w:szCs w:val="22"/>
              </w:rPr>
            </w:pP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51574D" w:rsidP="00B63A30">
            <w:pPr>
              <w:spacing w:before="120" w:after="120"/>
              <w:rPr>
                <w:rFonts w:ascii="HelveticaNeueLT Std" w:hAnsi="HelveticaNeueLT Std"/>
                <w:sz w:val="22"/>
                <w:szCs w:val="22"/>
              </w:rPr>
            </w:pPr>
            <w:r w:rsidRPr="00ED280B">
              <w:rPr>
                <w:rFonts w:ascii="HelveticaNeueLT Std" w:hAnsi="HelveticaNeueLT Std"/>
                <w:sz w:val="22"/>
                <w:szCs w:val="22"/>
              </w:rPr>
              <w:t>Please provide org</w:t>
            </w:r>
            <w:r w:rsidR="0026479B" w:rsidRPr="00ED280B">
              <w:rPr>
                <w:rFonts w:ascii="HelveticaNeueLT Std" w:hAnsi="HelveticaNeueLT Std"/>
                <w:sz w:val="22"/>
                <w:szCs w:val="22"/>
              </w:rPr>
              <w:t>anisation</w:t>
            </w:r>
            <w:r w:rsidRPr="00ED280B">
              <w:rPr>
                <w:rFonts w:ascii="HelveticaNeueLT Std" w:hAnsi="HelveticaNeueLT Std"/>
                <w:sz w:val="22"/>
                <w:szCs w:val="22"/>
              </w:rPr>
              <w:t xml:space="preserve"> structure chart</w:t>
            </w:r>
            <w:r w:rsidR="00B63A30" w:rsidRPr="00ED280B">
              <w:rPr>
                <w:rFonts w:ascii="HelveticaNeueLT Std" w:hAnsi="HelveticaNeueLT Std"/>
                <w:sz w:val="22"/>
                <w:szCs w:val="22"/>
              </w:rPr>
              <w:t>.</w:t>
            </w:r>
          </w:p>
        </w:tc>
      </w:tr>
    </w:tbl>
    <w:p w:rsidR="00E82EE9" w:rsidRDefault="00E82EE9">
      <w:pPr>
        <w:rPr>
          <w:rFonts w:ascii="HelveticaNeueLT Std" w:hAnsi="HelveticaNeueLT Std"/>
          <w:sz w:val="22"/>
          <w:szCs w:val="22"/>
          <w:u w:val="single"/>
        </w:rPr>
      </w:pPr>
    </w:p>
    <w:p w:rsidR="00E82EE9" w:rsidRDefault="00E82EE9" w:rsidP="00E82EE9">
      <w:pPr>
        <w:rPr>
          <w:rFonts w:ascii="HelveticaNeueLT Std" w:hAnsi="HelveticaNeueLT Std"/>
          <w:sz w:val="22"/>
          <w:szCs w:val="22"/>
        </w:rPr>
      </w:pPr>
    </w:p>
    <w:p w:rsidR="00E82EE9" w:rsidRDefault="00E82EE9" w:rsidP="00E82EE9">
      <w:pPr>
        <w:ind w:firstLine="720"/>
        <w:rPr>
          <w:rFonts w:ascii="HelveticaNeueLT Std" w:hAnsi="HelveticaNeueLT Std"/>
          <w:sz w:val="22"/>
          <w:szCs w:val="22"/>
        </w:rPr>
      </w:pPr>
    </w:p>
    <w:p w:rsidR="00E82EE9" w:rsidRDefault="00E82EE9" w:rsidP="00E82EE9">
      <w:pPr>
        <w:rPr>
          <w:rFonts w:ascii="HelveticaNeueLT Std" w:hAnsi="HelveticaNeueLT Std"/>
          <w:sz w:val="22"/>
          <w:szCs w:val="22"/>
        </w:rPr>
      </w:pPr>
    </w:p>
    <w:p w:rsidR="002E7B93" w:rsidRPr="00E82EE9" w:rsidRDefault="00E82EE9" w:rsidP="00E82EE9">
      <w:pPr>
        <w:jc w:val="center"/>
        <w:rPr>
          <w:rFonts w:ascii="HelveticaNeueLT Std" w:hAnsi="HelveticaNeueLT Std"/>
          <w:sz w:val="22"/>
          <w:szCs w:val="22"/>
        </w:rPr>
        <w:sectPr w:rsidR="002E7B93" w:rsidRPr="00E82EE9" w:rsidSect="00C97B8C">
          <w:headerReference w:type="first" r:id="rId8"/>
          <w:pgSz w:w="11906" w:h="16838" w:code="9"/>
          <w:pgMar w:top="1134" w:right="851" w:bottom="1134" w:left="851" w:header="284" w:footer="567" w:gutter="0"/>
          <w:cols w:space="708"/>
          <w:titlePg/>
          <w:docGrid w:linePitch="360"/>
        </w:sectPr>
      </w:pPr>
      <w:r>
        <w:rPr>
          <w:noProof/>
        </w:rPr>
        <w:drawing>
          <wp:inline distT="0" distB="0" distL="0" distR="0" wp14:anchorId="63341E85" wp14:editId="147D9D8B">
            <wp:extent cx="5734050" cy="382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4050" cy="3829050"/>
                    </a:xfrm>
                    <a:prstGeom prst="rect">
                      <a:avLst/>
                    </a:prstGeom>
                  </pic:spPr>
                </pic:pic>
              </a:graphicData>
            </a:graphic>
          </wp:inline>
        </w:drawing>
      </w:r>
      <w:bookmarkStart w:id="0" w:name="_GoBack"/>
      <w:bookmarkEnd w:id="0"/>
    </w:p>
    <w:p w:rsidR="0035665B" w:rsidRPr="00ED280B" w:rsidRDefault="0035665B">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35665B" w:rsidRPr="00ED280B" w:rsidRDefault="0035665B">
      <w:pPr>
        <w:rPr>
          <w:rFonts w:ascii="HelveticaNeueLT Std" w:hAnsi="HelveticaNeueLT Std"/>
          <w:sz w:val="22"/>
          <w:szCs w:val="22"/>
        </w:rPr>
      </w:pPr>
    </w:p>
    <w:p w:rsidR="0035665B" w:rsidRPr="00ED280B" w:rsidRDefault="0035665B">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2A0406" w:rsidRPr="00ED280B"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ED280B" w:rsidTr="00C61731">
        <w:trPr>
          <w:trHeight w:val="397"/>
          <w:jc w:val="center"/>
        </w:trPr>
        <w:tc>
          <w:tcPr>
            <w:tcW w:w="9854" w:type="dxa"/>
            <w:gridSpan w:val="5"/>
            <w:shd w:val="clear" w:color="auto" w:fill="D9D9D9" w:themeFill="background1" w:themeFillShade="D9"/>
            <w:vAlign w:val="center"/>
          </w:tcPr>
          <w:p w:rsidR="002A0406" w:rsidRPr="00ED280B" w:rsidRDefault="002A0406" w:rsidP="00C61731">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2A0406" w:rsidRPr="00ED280B" w:rsidTr="00961873">
        <w:trPr>
          <w:jc w:val="center"/>
        </w:trPr>
        <w:tc>
          <w:tcPr>
            <w:tcW w:w="9854" w:type="dxa"/>
            <w:gridSpan w:val="5"/>
            <w:tcBorders>
              <w:bottom w:val="single" w:sz="4" w:space="0" w:color="auto"/>
            </w:tcBorders>
          </w:tcPr>
          <w:p w:rsidR="00326619" w:rsidRPr="00ED280B" w:rsidRDefault="002A0406" w:rsidP="006A1ED1">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2A0406" w:rsidRPr="00ED280B" w:rsidTr="006A1ED1">
        <w:trPr>
          <w:trHeight w:val="397"/>
          <w:jc w:val="center"/>
        </w:trPr>
        <w:tc>
          <w:tcPr>
            <w:tcW w:w="1970"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ED280B" w:rsidRDefault="002A0406" w:rsidP="006A1ED1">
            <w:pPr>
              <w:jc w:val="center"/>
              <w:rPr>
                <w:rFonts w:ascii="HelveticaNeueLT Std" w:hAnsi="HelveticaNeueLT Std"/>
                <w:sz w:val="22"/>
                <w:szCs w:val="22"/>
              </w:rPr>
            </w:pPr>
            <w:r w:rsidRPr="00ED280B">
              <w:rPr>
                <w:rFonts w:ascii="HelveticaNeueLT Std" w:hAnsi="HelveticaNeueLT Std"/>
                <w:sz w:val="22"/>
                <w:szCs w:val="22"/>
              </w:rPr>
              <w:t>50 plus staff</w:t>
            </w:r>
          </w:p>
        </w:tc>
      </w:tr>
      <w:tr w:rsidR="002A0406" w:rsidRPr="00ED280B" w:rsidTr="006A1ED1">
        <w:trPr>
          <w:trHeight w:val="397"/>
          <w:jc w:val="center"/>
        </w:trPr>
        <w:tc>
          <w:tcPr>
            <w:tcW w:w="1970" w:type="dxa"/>
            <w:vAlign w:val="center"/>
          </w:tcPr>
          <w:p w:rsidR="002A0406" w:rsidRPr="00ED280B" w:rsidRDefault="00E82EE9" w:rsidP="006A1ED1">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c>
          <w:tcPr>
            <w:tcW w:w="1971" w:type="dxa"/>
            <w:vAlign w:val="center"/>
          </w:tcPr>
          <w:p w:rsidR="002A0406" w:rsidRPr="00ED280B" w:rsidRDefault="002A0406" w:rsidP="006A1ED1">
            <w:pPr>
              <w:jc w:val="center"/>
              <w:rPr>
                <w:rFonts w:ascii="HelveticaNeueLT Std" w:hAnsi="HelveticaNeueLT Std"/>
                <w:sz w:val="22"/>
                <w:szCs w:val="22"/>
              </w:rPr>
            </w:pP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proofErr w:type="gramStart"/>
            <w:r w:rsidRPr="00ED280B">
              <w:rPr>
                <w:rFonts w:ascii="HelveticaNeueLT Std" w:hAnsi="HelveticaNeueLT Std"/>
                <w:sz w:val="22"/>
                <w:szCs w:val="22"/>
              </w:rPr>
              <w:t>Are the staff</w:t>
            </w:r>
            <w:r w:rsidR="00DB0416" w:rsidRPr="00ED280B">
              <w:rPr>
                <w:rFonts w:ascii="HelveticaNeueLT Std" w:hAnsi="HelveticaNeueLT Std"/>
                <w:sz w:val="22"/>
                <w:szCs w:val="22"/>
              </w:rPr>
              <w:t xml:space="preserve"> </w:t>
            </w:r>
            <w:r w:rsidRPr="00ED280B">
              <w:rPr>
                <w:rFonts w:ascii="HelveticaNeueLT Std" w:hAnsi="HelveticaNeueLT Std"/>
                <w:sz w:val="22"/>
                <w:szCs w:val="22"/>
              </w:rPr>
              <w:t>based</w:t>
            </w:r>
            <w:proofErr w:type="gramEnd"/>
            <w:r w:rsidRPr="00ED280B">
              <w:rPr>
                <w:rFonts w:ascii="HelveticaNeueLT Std" w:hAnsi="HelveticaNeueLT Std"/>
                <w:sz w:val="22"/>
                <w:szCs w:val="22"/>
              </w:rPr>
              <w:t xml:space="preserve"> at the same work location?</w:t>
            </w:r>
          </w:p>
        </w:tc>
        <w:tc>
          <w:tcPr>
            <w:tcW w:w="1971" w:type="dxa"/>
            <w:vAlign w:val="center"/>
          </w:tcPr>
          <w:p w:rsidR="00326619" w:rsidRPr="00ED280B" w:rsidRDefault="00E82EE9" w:rsidP="006A1ED1">
            <w:pPr>
              <w:jc w:val="center"/>
              <w:rPr>
                <w:rFonts w:ascii="HelveticaNeueLT Std" w:hAnsi="HelveticaNeueLT Std"/>
                <w:sz w:val="22"/>
                <w:szCs w:val="22"/>
              </w:rPr>
            </w:pPr>
            <w:r>
              <w:rPr>
                <w:rFonts w:ascii="HelveticaNeueLT Std" w:hAnsi="HelveticaNeueLT Std"/>
                <w:sz w:val="22"/>
                <w:szCs w:val="22"/>
              </w:rPr>
              <w:t>Yes</w:t>
            </w:r>
          </w:p>
        </w:tc>
      </w:tr>
      <w:tr w:rsidR="00326619" w:rsidRPr="00ED280B" w:rsidTr="006A1ED1">
        <w:trPr>
          <w:trHeight w:val="397"/>
          <w:jc w:val="center"/>
        </w:trPr>
        <w:tc>
          <w:tcPr>
            <w:tcW w:w="7883" w:type="dxa"/>
            <w:gridSpan w:val="4"/>
            <w:vAlign w:val="center"/>
          </w:tcPr>
          <w:p w:rsidR="00326619" w:rsidRPr="00ED280B" w:rsidRDefault="00326619" w:rsidP="006A1ED1">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326619" w:rsidRPr="00ED280B" w:rsidRDefault="00E82EE9" w:rsidP="006A1ED1">
            <w:pPr>
              <w:jc w:val="center"/>
              <w:rPr>
                <w:rFonts w:ascii="HelveticaNeueLT Std" w:hAnsi="HelveticaNeueLT Std"/>
                <w:sz w:val="22"/>
                <w:szCs w:val="22"/>
              </w:rPr>
            </w:pPr>
            <w:r>
              <w:rPr>
                <w:rFonts w:ascii="HelveticaNeueLT Std" w:hAnsi="HelveticaNeueLT Std"/>
                <w:sz w:val="22"/>
                <w:szCs w:val="22"/>
              </w:rPr>
              <w:t>No</w:t>
            </w:r>
          </w:p>
        </w:tc>
      </w:tr>
    </w:tbl>
    <w:p w:rsidR="002A0406" w:rsidRPr="00ED280B" w:rsidRDefault="002A0406">
      <w:pPr>
        <w:rPr>
          <w:rFonts w:ascii="HelveticaNeueLT Std" w:hAnsi="HelveticaNeueLT Std"/>
          <w:sz w:val="22"/>
          <w:szCs w:val="22"/>
        </w:rPr>
      </w:pPr>
    </w:p>
    <w:p w:rsidR="00B63A30" w:rsidRPr="00ED280B" w:rsidRDefault="0035665B">
      <w:pPr>
        <w:rPr>
          <w:rFonts w:ascii="HelveticaNeueLT Std" w:hAnsi="HelveticaNeueLT Std"/>
          <w:color w:val="000000" w:themeColor="text1"/>
          <w:sz w:val="22"/>
          <w:szCs w:val="22"/>
        </w:rPr>
      </w:pPr>
      <w:r w:rsidRPr="00ED280B">
        <w:rPr>
          <w:rFonts w:ascii="HelveticaNeueLT Std" w:hAnsi="HelveticaNeueLT Std"/>
          <w:sz w:val="22"/>
          <w:szCs w:val="22"/>
        </w:rPr>
        <w:t xml:space="preserve">In the normal course of their duties would it be reasonable to expect the </w:t>
      </w:r>
      <w:proofErr w:type="gramStart"/>
      <w:r w:rsidRPr="00ED280B">
        <w:rPr>
          <w:rFonts w:ascii="HelveticaNeueLT Std" w:hAnsi="HelveticaNeueLT Std"/>
          <w:sz w:val="22"/>
          <w:szCs w:val="22"/>
        </w:rPr>
        <w:t>job holder</w:t>
      </w:r>
      <w:proofErr w:type="gramEnd"/>
      <w:r w:rsidRPr="00ED280B">
        <w:rPr>
          <w:rFonts w:ascii="HelveticaNeueLT Std" w:hAnsi="HelveticaNeueLT Std"/>
          <w:sz w:val="22"/>
          <w:szCs w:val="22"/>
        </w:rPr>
        <w:t xml:space="preserve"> to undertake</w:t>
      </w:r>
      <w:r w:rsidR="0096758C" w:rsidRPr="00ED280B">
        <w:rPr>
          <w:rFonts w:ascii="HelveticaNeueLT Std" w:hAnsi="HelveticaNeueLT Std"/>
          <w:sz w:val="22"/>
          <w:szCs w:val="22"/>
        </w:rPr>
        <w:t>, or be involved in,</w:t>
      </w:r>
      <w:r w:rsidRPr="00ED280B">
        <w:rPr>
          <w:rFonts w:ascii="HelveticaNeueLT Std" w:hAnsi="HelveticaNeueLT Std"/>
          <w:sz w:val="22"/>
          <w:szCs w:val="22"/>
        </w:rPr>
        <w:t xml:space="preserve"> any of the following</w:t>
      </w:r>
      <w:r w:rsidR="00D90E17" w:rsidRPr="00ED280B">
        <w:rPr>
          <w:rFonts w:ascii="HelveticaNeueLT Std" w:hAnsi="HelveticaNeueLT Std"/>
          <w:sz w:val="22"/>
          <w:szCs w:val="22"/>
        </w:rPr>
        <w:t xml:space="preserve"> on a regular bas</w:t>
      </w:r>
      <w:r w:rsidR="00D90E17" w:rsidRPr="00ED280B">
        <w:rPr>
          <w:rFonts w:ascii="HelveticaNeueLT Std" w:hAnsi="HelveticaNeueLT Std"/>
          <w:color w:val="000000" w:themeColor="text1"/>
          <w:sz w:val="22"/>
          <w:szCs w:val="22"/>
        </w:rPr>
        <w:t>is</w:t>
      </w:r>
      <w:r w:rsidR="00E51EB9" w:rsidRPr="00ED280B">
        <w:rPr>
          <w:rFonts w:ascii="HelveticaNeueLT Std" w:hAnsi="HelveticaNeueLT Std"/>
          <w:color w:val="000000" w:themeColor="text1"/>
          <w:sz w:val="22"/>
          <w:szCs w:val="22"/>
        </w:rPr>
        <w:t xml:space="preserve">. </w:t>
      </w:r>
    </w:p>
    <w:p w:rsidR="0035665B" w:rsidRPr="00ED280B" w:rsidRDefault="00E51EB9">
      <w:pPr>
        <w:rPr>
          <w:rFonts w:ascii="HelveticaNeueLT Std" w:hAnsi="HelveticaNeueLT Std"/>
          <w:sz w:val="22"/>
          <w:szCs w:val="22"/>
        </w:rPr>
      </w:pPr>
      <w:r w:rsidRPr="00ED280B">
        <w:rPr>
          <w:rFonts w:ascii="HelveticaNeueLT Std" w:hAnsi="HelveticaNeueLT Std"/>
          <w:color w:val="000000" w:themeColor="text1"/>
          <w:sz w:val="22"/>
          <w:szCs w:val="22"/>
        </w:rPr>
        <w:t xml:space="preserve">If </w:t>
      </w:r>
      <w:proofErr w:type="gramStart"/>
      <w:r w:rsidRPr="00ED280B">
        <w:rPr>
          <w:rFonts w:ascii="HelveticaNeueLT Std" w:hAnsi="HelveticaNeueLT Std"/>
          <w:color w:val="000000" w:themeColor="text1"/>
          <w:sz w:val="22"/>
          <w:szCs w:val="22"/>
        </w:rPr>
        <w:t>Yes</w:t>
      </w:r>
      <w:proofErr w:type="gramEnd"/>
      <w:r w:rsidRPr="00ED280B">
        <w:rPr>
          <w:rFonts w:ascii="HelveticaNeueLT Std" w:hAnsi="HelveticaNeueLT Std"/>
          <w:color w:val="000000" w:themeColor="text1"/>
          <w:sz w:val="22"/>
          <w:szCs w:val="22"/>
        </w:rPr>
        <w:t>, please provide an estimate of the % of their working day this</w:t>
      </w:r>
      <w:r w:rsidR="00324FDD" w:rsidRPr="00ED280B">
        <w:rPr>
          <w:rFonts w:ascii="HelveticaNeueLT Std" w:hAnsi="HelveticaNeueLT Std"/>
          <w:color w:val="000000" w:themeColor="text1"/>
          <w:sz w:val="22"/>
          <w:szCs w:val="22"/>
        </w:rPr>
        <w:t xml:space="preserve"> </w:t>
      </w:r>
      <w:r w:rsidRPr="00ED280B">
        <w:rPr>
          <w:rFonts w:ascii="HelveticaNeueLT Std" w:hAnsi="HelveticaNeueLT Std"/>
          <w:color w:val="000000" w:themeColor="text1"/>
          <w:sz w:val="22"/>
          <w:szCs w:val="22"/>
        </w:rPr>
        <w:t>involves.</w:t>
      </w:r>
    </w:p>
    <w:p w:rsidR="0035665B" w:rsidRDefault="0035665B">
      <w:pPr>
        <w:rPr>
          <w:rFonts w:ascii="HelveticaNeueLT Std" w:hAnsi="HelveticaNeueLT Std"/>
        </w:rPr>
      </w:pPr>
    </w:p>
    <w:tbl>
      <w:tblPr>
        <w:tblStyle w:val="TableGrid"/>
        <w:tblW w:w="10302" w:type="dxa"/>
        <w:jc w:val="center"/>
        <w:tblLayout w:type="fixed"/>
        <w:tblLook w:val="04A0" w:firstRow="1" w:lastRow="0" w:firstColumn="1" w:lastColumn="0" w:noHBand="0" w:noVBand="1"/>
      </w:tblPr>
      <w:tblGrid>
        <w:gridCol w:w="2906"/>
        <w:gridCol w:w="1149"/>
        <w:gridCol w:w="1164"/>
        <w:gridCol w:w="2850"/>
        <w:gridCol w:w="1116"/>
        <w:gridCol w:w="1117"/>
      </w:tblGrid>
      <w:tr w:rsidR="00121EF9" w:rsidRPr="00ED280B" w:rsidTr="00E82EE9">
        <w:trPr>
          <w:trHeight w:val="397"/>
          <w:jc w:val="center"/>
        </w:trPr>
        <w:tc>
          <w:tcPr>
            <w:tcW w:w="10302" w:type="dxa"/>
            <w:gridSpan w:val="6"/>
            <w:shd w:val="clear" w:color="auto" w:fill="D9D9D9" w:themeFill="background1" w:themeFillShade="D9"/>
            <w:vAlign w:val="center"/>
          </w:tcPr>
          <w:p w:rsidR="00121EF9" w:rsidRPr="00ED280B" w:rsidRDefault="00121EF9" w:rsidP="00121EF9">
            <w:pPr>
              <w:rPr>
                <w:rFonts w:ascii="HelveticaNeueLT Std" w:hAnsi="HelveticaNeueLT Std"/>
                <w:sz w:val="22"/>
                <w:szCs w:val="22"/>
              </w:rPr>
            </w:pPr>
            <w:r w:rsidRPr="00ED280B">
              <w:rPr>
                <w:rFonts w:ascii="HelveticaNeueLT Std" w:hAnsi="HelveticaNeueLT Std"/>
                <w:sz w:val="22"/>
                <w:szCs w:val="22"/>
              </w:rPr>
              <w:t>Work Environment</w:t>
            </w:r>
          </w:p>
        </w:tc>
      </w:tr>
      <w:tr w:rsidR="00E51EB9" w:rsidRPr="00ED280B" w:rsidTr="00E82EE9">
        <w:trPr>
          <w:jc w:val="center"/>
        </w:trPr>
        <w:tc>
          <w:tcPr>
            <w:tcW w:w="2906"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51EB9" w:rsidTr="00E82EE9">
        <w:trPr>
          <w:trHeight w:val="397"/>
          <w:jc w:val="center"/>
        </w:trPr>
        <w:tc>
          <w:tcPr>
            <w:tcW w:w="2906"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E51EB9" w:rsidRPr="00121EF9" w:rsidRDefault="00E82EE9" w:rsidP="00E57D5A">
            <w:pP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E51EB9" w:rsidRPr="00121EF9" w:rsidRDefault="00E82EE9" w:rsidP="00E57D5A">
            <w:pPr>
              <w:rPr>
                <w:rFonts w:ascii="HelveticaNeueLT Std" w:hAnsi="HelveticaNeueLT Std"/>
                <w:sz w:val="21"/>
                <w:szCs w:val="21"/>
              </w:rPr>
            </w:pPr>
            <w:r>
              <w:rPr>
                <w:rFonts w:ascii="HelveticaNeueLT Std" w:hAnsi="HelveticaNeueLT Std"/>
                <w:sz w:val="21"/>
                <w:szCs w:val="21"/>
              </w:rPr>
              <w:t>100%</w:t>
            </w:r>
          </w:p>
        </w:tc>
        <w:tc>
          <w:tcPr>
            <w:tcW w:w="2850" w:type="dxa"/>
            <w:vAlign w:val="center"/>
          </w:tcPr>
          <w:p w:rsidR="00E51EB9" w:rsidRPr="00121EF9" w:rsidRDefault="00E51EB9" w:rsidP="00E57D5A">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E51EB9" w:rsidRPr="00324FDD" w:rsidRDefault="00E82EE9" w:rsidP="00E57D5A">
            <w:pPr>
              <w:rPr>
                <w:rFonts w:ascii="HelveticaNeueLT Std" w:hAnsi="HelveticaNeueLT Std"/>
                <w:sz w:val="22"/>
                <w:szCs w:val="22"/>
              </w:rPr>
            </w:pPr>
            <w:r>
              <w:rPr>
                <w:rFonts w:ascii="HelveticaNeueLT Std" w:hAnsi="HelveticaNeueLT Std"/>
                <w:sz w:val="21"/>
                <w:szCs w:val="21"/>
              </w:rPr>
              <w:t>Yes</w:t>
            </w:r>
          </w:p>
        </w:tc>
        <w:tc>
          <w:tcPr>
            <w:tcW w:w="1117" w:type="dxa"/>
            <w:vAlign w:val="center"/>
          </w:tcPr>
          <w:p w:rsidR="00E51EB9" w:rsidRDefault="00E82EE9" w:rsidP="00E57D5A">
            <w:pPr>
              <w:rPr>
                <w:rFonts w:ascii="HelveticaNeueLT Std" w:hAnsi="HelveticaNeueLT Std"/>
              </w:rPr>
            </w:pPr>
            <w:r>
              <w:rPr>
                <w:rFonts w:ascii="HelveticaNeueLT Std" w:hAnsi="HelveticaNeueLT Std"/>
              </w:rPr>
              <w:t>90%</w:t>
            </w:r>
          </w:p>
        </w:tc>
      </w:tr>
      <w:tr w:rsidR="00E82EE9" w:rsidTr="00E82EE9">
        <w:trPr>
          <w:trHeight w:val="397"/>
          <w:jc w:val="center"/>
        </w:trPr>
        <w:tc>
          <w:tcPr>
            <w:tcW w:w="2906" w:type="dxa"/>
            <w:vAlign w:val="center"/>
          </w:tcPr>
          <w:p w:rsidR="00E82EE9" w:rsidRPr="00121EF9" w:rsidRDefault="00E82EE9" w:rsidP="00E82EE9">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E82EE9" w:rsidRPr="00121EF9" w:rsidRDefault="00E82EE9" w:rsidP="00E82EE9">
            <w:pPr>
              <w:rPr>
                <w:rFonts w:ascii="HelveticaNeueLT Std" w:hAnsi="HelveticaNeueLT Std"/>
                <w:sz w:val="21"/>
                <w:szCs w:val="21"/>
              </w:rPr>
            </w:pPr>
            <w:r>
              <w:rPr>
                <w:rFonts w:ascii="HelveticaNeueLT Std" w:hAnsi="HelveticaNeueLT Std"/>
                <w:sz w:val="21"/>
                <w:szCs w:val="21"/>
              </w:rPr>
              <w:t>No</w:t>
            </w:r>
          </w:p>
        </w:tc>
        <w:tc>
          <w:tcPr>
            <w:tcW w:w="1164" w:type="dxa"/>
            <w:vAlign w:val="center"/>
          </w:tcPr>
          <w:p w:rsidR="00E82EE9" w:rsidRPr="00121EF9" w:rsidRDefault="00E82EE9" w:rsidP="00E82EE9">
            <w:pPr>
              <w:rPr>
                <w:rFonts w:ascii="HelveticaNeueLT Std" w:hAnsi="HelveticaNeueLT Std"/>
                <w:sz w:val="21"/>
                <w:szCs w:val="21"/>
              </w:rPr>
            </w:pPr>
          </w:p>
        </w:tc>
        <w:tc>
          <w:tcPr>
            <w:tcW w:w="2850" w:type="dxa"/>
            <w:vAlign w:val="center"/>
          </w:tcPr>
          <w:p w:rsidR="00E82EE9" w:rsidRPr="00121EF9" w:rsidRDefault="00E82EE9" w:rsidP="00E82EE9">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tcPr>
          <w:p w:rsidR="00E82EE9" w:rsidRDefault="00E82EE9" w:rsidP="00E82EE9">
            <w:r w:rsidRPr="009E1E34">
              <w:rPr>
                <w:rFonts w:ascii="HelveticaNeueLT Std" w:hAnsi="HelveticaNeueLT Std"/>
                <w:sz w:val="21"/>
                <w:szCs w:val="21"/>
              </w:rPr>
              <w:t>No</w:t>
            </w:r>
          </w:p>
        </w:tc>
        <w:tc>
          <w:tcPr>
            <w:tcW w:w="1117" w:type="dxa"/>
            <w:vAlign w:val="center"/>
          </w:tcPr>
          <w:p w:rsidR="00E82EE9" w:rsidRDefault="00E82EE9" w:rsidP="00E82EE9">
            <w:pPr>
              <w:rPr>
                <w:rFonts w:ascii="HelveticaNeueLT Std" w:hAnsi="HelveticaNeueLT Std"/>
              </w:rPr>
            </w:pPr>
          </w:p>
        </w:tc>
      </w:tr>
      <w:tr w:rsidR="00E82EE9" w:rsidTr="00E82EE9">
        <w:trPr>
          <w:trHeight w:val="397"/>
          <w:jc w:val="center"/>
        </w:trPr>
        <w:tc>
          <w:tcPr>
            <w:tcW w:w="2906" w:type="dxa"/>
          </w:tcPr>
          <w:p w:rsidR="00E82EE9" w:rsidRPr="00121EF9" w:rsidRDefault="00E82EE9" w:rsidP="00E82EE9">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tcPr>
          <w:p w:rsidR="00E82EE9" w:rsidRDefault="00E82EE9" w:rsidP="00E82EE9">
            <w:r w:rsidRPr="00D5233D">
              <w:rPr>
                <w:rFonts w:ascii="HelveticaNeueLT Std" w:hAnsi="HelveticaNeueLT Std"/>
                <w:sz w:val="21"/>
                <w:szCs w:val="21"/>
              </w:rPr>
              <w:t>No</w:t>
            </w:r>
          </w:p>
        </w:tc>
        <w:tc>
          <w:tcPr>
            <w:tcW w:w="1164" w:type="dxa"/>
            <w:vAlign w:val="center"/>
          </w:tcPr>
          <w:p w:rsidR="00E82EE9" w:rsidRPr="00121EF9" w:rsidRDefault="00E82EE9" w:rsidP="00E82EE9">
            <w:pPr>
              <w:jc w:val="center"/>
              <w:rPr>
                <w:rFonts w:ascii="HelveticaNeueLT Std" w:hAnsi="HelveticaNeueLT Std"/>
                <w:sz w:val="21"/>
                <w:szCs w:val="21"/>
              </w:rPr>
            </w:pPr>
          </w:p>
        </w:tc>
        <w:tc>
          <w:tcPr>
            <w:tcW w:w="2850" w:type="dxa"/>
          </w:tcPr>
          <w:p w:rsidR="00E82EE9" w:rsidRPr="00121EF9" w:rsidRDefault="00E82EE9" w:rsidP="00E82EE9">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tcPr>
          <w:p w:rsidR="00E82EE9" w:rsidRDefault="00E82EE9" w:rsidP="00E82EE9">
            <w:r w:rsidRPr="009E1E34">
              <w:rPr>
                <w:rFonts w:ascii="HelveticaNeueLT Std" w:hAnsi="HelveticaNeueLT Std"/>
                <w:sz w:val="21"/>
                <w:szCs w:val="21"/>
              </w:rPr>
              <w:t>No</w:t>
            </w:r>
          </w:p>
        </w:tc>
        <w:tc>
          <w:tcPr>
            <w:tcW w:w="1117" w:type="dxa"/>
            <w:vAlign w:val="center"/>
          </w:tcPr>
          <w:p w:rsidR="00E82EE9" w:rsidRDefault="00E82EE9" w:rsidP="00E82EE9">
            <w:pPr>
              <w:jc w:val="center"/>
              <w:rPr>
                <w:rFonts w:ascii="HelveticaNeueLT Std" w:hAnsi="HelveticaNeueLT Std"/>
              </w:rPr>
            </w:pPr>
          </w:p>
        </w:tc>
      </w:tr>
      <w:tr w:rsidR="00E82EE9" w:rsidTr="00E82EE9">
        <w:trPr>
          <w:trHeight w:val="397"/>
          <w:jc w:val="center"/>
        </w:trPr>
        <w:tc>
          <w:tcPr>
            <w:tcW w:w="2906" w:type="dxa"/>
          </w:tcPr>
          <w:p w:rsidR="00E82EE9" w:rsidRPr="00121EF9" w:rsidRDefault="00E82EE9" w:rsidP="00E82EE9">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tcPr>
          <w:p w:rsidR="00E82EE9" w:rsidRDefault="00E82EE9" w:rsidP="00E82EE9">
            <w:r w:rsidRPr="00D5233D">
              <w:rPr>
                <w:rFonts w:ascii="HelveticaNeueLT Std" w:hAnsi="HelveticaNeueLT Std"/>
                <w:sz w:val="21"/>
                <w:szCs w:val="21"/>
              </w:rPr>
              <w:t>No</w:t>
            </w:r>
          </w:p>
        </w:tc>
        <w:tc>
          <w:tcPr>
            <w:tcW w:w="1164" w:type="dxa"/>
            <w:vAlign w:val="center"/>
          </w:tcPr>
          <w:p w:rsidR="00E82EE9" w:rsidRPr="00121EF9" w:rsidRDefault="00E82EE9" w:rsidP="00E82EE9">
            <w:pPr>
              <w:jc w:val="center"/>
              <w:rPr>
                <w:rFonts w:ascii="HelveticaNeueLT Std" w:hAnsi="HelveticaNeueLT Std"/>
                <w:sz w:val="21"/>
                <w:szCs w:val="21"/>
              </w:rPr>
            </w:pPr>
          </w:p>
        </w:tc>
        <w:tc>
          <w:tcPr>
            <w:tcW w:w="2850" w:type="dxa"/>
          </w:tcPr>
          <w:p w:rsidR="00E82EE9" w:rsidRPr="00121EF9" w:rsidRDefault="00E82EE9" w:rsidP="00E82EE9">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tcPr>
          <w:p w:rsidR="00E82EE9" w:rsidRDefault="00E82EE9" w:rsidP="00E82EE9">
            <w:r w:rsidRPr="009E1E34">
              <w:rPr>
                <w:rFonts w:ascii="HelveticaNeueLT Std" w:hAnsi="HelveticaNeueLT Std"/>
                <w:sz w:val="21"/>
                <w:szCs w:val="21"/>
              </w:rPr>
              <w:t>No</w:t>
            </w:r>
          </w:p>
        </w:tc>
        <w:tc>
          <w:tcPr>
            <w:tcW w:w="1117" w:type="dxa"/>
            <w:vAlign w:val="center"/>
          </w:tcPr>
          <w:p w:rsidR="00E82EE9" w:rsidRDefault="00E82EE9" w:rsidP="00E82EE9">
            <w:pPr>
              <w:jc w:val="center"/>
              <w:rPr>
                <w:rFonts w:ascii="HelveticaNeueLT Std" w:hAnsi="HelveticaNeueLT Std"/>
              </w:rPr>
            </w:pPr>
          </w:p>
        </w:tc>
      </w:tr>
      <w:tr w:rsidR="00E82EE9" w:rsidTr="00E82EE9">
        <w:trPr>
          <w:trHeight w:val="397"/>
          <w:jc w:val="center"/>
        </w:trPr>
        <w:tc>
          <w:tcPr>
            <w:tcW w:w="2906" w:type="dxa"/>
            <w:vAlign w:val="center"/>
          </w:tcPr>
          <w:p w:rsidR="00E82EE9" w:rsidRPr="00121EF9" w:rsidRDefault="00E82EE9" w:rsidP="00E82EE9">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tcPr>
          <w:p w:rsidR="00E82EE9" w:rsidRDefault="00E82EE9" w:rsidP="00E82EE9">
            <w:r w:rsidRPr="00D5233D">
              <w:rPr>
                <w:rFonts w:ascii="HelveticaNeueLT Std" w:hAnsi="HelveticaNeueLT Std"/>
                <w:sz w:val="21"/>
                <w:szCs w:val="21"/>
              </w:rPr>
              <w:t>No</w:t>
            </w:r>
          </w:p>
        </w:tc>
        <w:tc>
          <w:tcPr>
            <w:tcW w:w="1164" w:type="dxa"/>
            <w:vAlign w:val="center"/>
          </w:tcPr>
          <w:p w:rsidR="00E82EE9" w:rsidRPr="00121EF9" w:rsidRDefault="00E82EE9" w:rsidP="00E82EE9">
            <w:pPr>
              <w:rPr>
                <w:rFonts w:ascii="HelveticaNeueLT Std" w:hAnsi="HelveticaNeueLT Std"/>
                <w:sz w:val="21"/>
                <w:szCs w:val="21"/>
              </w:rPr>
            </w:pPr>
          </w:p>
        </w:tc>
        <w:tc>
          <w:tcPr>
            <w:tcW w:w="2850" w:type="dxa"/>
            <w:vAlign w:val="center"/>
          </w:tcPr>
          <w:p w:rsidR="00E82EE9" w:rsidRPr="00121EF9" w:rsidRDefault="00E82EE9" w:rsidP="00E82EE9">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tcPr>
          <w:p w:rsidR="00E82EE9" w:rsidRDefault="00E82EE9" w:rsidP="00E82EE9">
            <w:r w:rsidRPr="009E1E34">
              <w:rPr>
                <w:rFonts w:ascii="HelveticaNeueLT Std" w:hAnsi="HelveticaNeueLT Std"/>
                <w:sz w:val="21"/>
                <w:szCs w:val="21"/>
              </w:rPr>
              <w:t>No</w:t>
            </w:r>
          </w:p>
        </w:tc>
        <w:tc>
          <w:tcPr>
            <w:tcW w:w="1117" w:type="dxa"/>
            <w:vAlign w:val="center"/>
          </w:tcPr>
          <w:p w:rsidR="00E82EE9" w:rsidRDefault="00E82EE9" w:rsidP="00E82EE9">
            <w:pPr>
              <w:rPr>
                <w:rFonts w:ascii="HelveticaNeueLT Std" w:hAnsi="HelveticaNeueLT Std"/>
              </w:rPr>
            </w:pPr>
          </w:p>
        </w:tc>
      </w:tr>
      <w:tr w:rsidR="00E82EE9" w:rsidTr="00E82EE9">
        <w:trPr>
          <w:trHeight w:val="397"/>
          <w:jc w:val="center"/>
        </w:trPr>
        <w:tc>
          <w:tcPr>
            <w:tcW w:w="2906" w:type="dxa"/>
            <w:tcBorders>
              <w:bottom w:val="single" w:sz="4" w:space="0" w:color="auto"/>
            </w:tcBorders>
          </w:tcPr>
          <w:p w:rsidR="00E82EE9" w:rsidRPr="00121EF9" w:rsidRDefault="00E82EE9" w:rsidP="00E82EE9">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tcPr>
          <w:p w:rsidR="00E82EE9" w:rsidRDefault="00E82EE9" w:rsidP="00E82EE9">
            <w:r w:rsidRPr="00D5233D">
              <w:rPr>
                <w:rFonts w:ascii="HelveticaNeueLT Std" w:hAnsi="HelveticaNeueLT Std"/>
                <w:sz w:val="21"/>
                <w:szCs w:val="21"/>
              </w:rPr>
              <w:t>No</w:t>
            </w:r>
          </w:p>
        </w:tc>
        <w:tc>
          <w:tcPr>
            <w:tcW w:w="1164" w:type="dxa"/>
            <w:tcBorders>
              <w:bottom w:val="single" w:sz="4" w:space="0" w:color="auto"/>
            </w:tcBorders>
            <w:vAlign w:val="center"/>
          </w:tcPr>
          <w:p w:rsidR="00E82EE9" w:rsidRPr="00121EF9" w:rsidRDefault="00E82EE9" w:rsidP="00E82EE9">
            <w:pPr>
              <w:jc w:val="center"/>
              <w:rPr>
                <w:rFonts w:ascii="HelveticaNeueLT Std" w:hAnsi="HelveticaNeueLT Std"/>
                <w:sz w:val="21"/>
                <w:szCs w:val="21"/>
              </w:rPr>
            </w:pPr>
          </w:p>
        </w:tc>
        <w:tc>
          <w:tcPr>
            <w:tcW w:w="2850" w:type="dxa"/>
            <w:tcBorders>
              <w:bottom w:val="single" w:sz="4" w:space="0" w:color="auto"/>
            </w:tcBorders>
          </w:tcPr>
          <w:p w:rsidR="00E82EE9" w:rsidRPr="00121EF9" w:rsidRDefault="00E82EE9" w:rsidP="00E82EE9">
            <w:pPr>
              <w:spacing w:before="120" w:after="120"/>
              <w:rPr>
                <w:rFonts w:ascii="HelveticaNeueLT Std" w:hAnsi="HelveticaNeueLT Std"/>
                <w:sz w:val="21"/>
                <w:szCs w:val="21"/>
              </w:rPr>
            </w:pPr>
            <w:r w:rsidRPr="00121EF9">
              <w:rPr>
                <w:rFonts w:ascii="HelveticaNeueLT Std" w:hAnsi="HelveticaNeueLT Std"/>
                <w:sz w:val="21"/>
                <w:szCs w:val="21"/>
              </w:rPr>
              <w:t xml:space="preserve">Working in awkward positions, e.g. stooping, bending, </w:t>
            </w:r>
            <w:proofErr w:type="gramStart"/>
            <w:r w:rsidRPr="00121EF9">
              <w:rPr>
                <w:rFonts w:ascii="HelveticaNeueLT Std" w:hAnsi="HelveticaNeueLT Std"/>
                <w:sz w:val="21"/>
                <w:szCs w:val="21"/>
              </w:rPr>
              <w:t>reaching</w:t>
            </w:r>
            <w:proofErr w:type="gramEnd"/>
            <w:r w:rsidRPr="00121EF9">
              <w:rPr>
                <w:rFonts w:ascii="HelveticaNeueLT Std" w:hAnsi="HelveticaNeueLT Std"/>
                <w:sz w:val="21"/>
                <w:szCs w:val="21"/>
              </w:rPr>
              <w:t>.</w:t>
            </w:r>
          </w:p>
        </w:tc>
        <w:tc>
          <w:tcPr>
            <w:tcW w:w="1116" w:type="dxa"/>
            <w:tcBorders>
              <w:bottom w:val="single" w:sz="4" w:space="0" w:color="auto"/>
            </w:tcBorders>
          </w:tcPr>
          <w:p w:rsidR="00E82EE9" w:rsidRDefault="00E82EE9" w:rsidP="00E82EE9">
            <w:r w:rsidRPr="009E1E34">
              <w:rPr>
                <w:rFonts w:ascii="HelveticaNeueLT Std" w:hAnsi="HelveticaNeueLT Std"/>
                <w:sz w:val="21"/>
                <w:szCs w:val="21"/>
              </w:rPr>
              <w:t>No</w:t>
            </w:r>
          </w:p>
        </w:tc>
        <w:tc>
          <w:tcPr>
            <w:tcW w:w="1117" w:type="dxa"/>
            <w:tcBorders>
              <w:bottom w:val="single" w:sz="4" w:space="0" w:color="auto"/>
            </w:tcBorders>
            <w:vAlign w:val="center"/>
          </w:tcPr>
          <w:p w:rsidR="00E82EE9" w:rsidRDefault="00E82EE9" w:rsidP="00E82EE9">
            <w:pPr>
              <w:jc w:val="center"/>
              <w:rPr>
                <w:rFonts w:ascii="HelveticaNeueLT Std" w:hAnsi="HelveticaNeueLT Std"/>
              </w:rPr>
            </w:pPr>
          </w:p>
        </w:tc>
      </w:tr>
      <w:tr w:rsidR="00E82EE9" w:rsidTr="00E82EE9">
        <w:trPr>
          <w:trHeight w:val="397"/>
          <w:jc w:val="center"/>
        </w:trPr>
        <w:tc>
          <w:tcPr>
            <w:tcW w:w="2906" w:type="dxa"/>
            <w:tcBorders>
              <w:left w:val="single" w:sz="4" w:space="0" w:color="auto"/>
              <w:right w:val="single" w:sz="6" w:space="0" w:color="auto"/>
            </w:tcBorders>
          </w:tcPr>
          <w:p w:rsidR="00E82EE9" w:rsidRPr="00121EF9" w:rsidRDefault="00E82EE9" w:rsidP="00E82EE9">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tcPr>
          <w:p w:rsidR="00E82EE9" w:rsidRDefault="00E82EE9" w:rsidP="00E82EE9">
            <w:r w:rsidRPr="00D5233D">
              <w:rPr>
                <w:rFonts w:ascii="HelveticaNeueLT Std" w:hAnsi="HelveticaNeueLT Std"/>
                <w:sz w:val="21"/>
                <w:szCs w:val="21"/>
              </w:rPr>
              <w:t>No</w:t>
            </w:r>
          </w:p>
        </w:tc>
        <w:tc>
          <w:tcPr>
            <w:tcW w:w="1164" w:type="dxa"/>
            <w:tcBorders>
              <w:left w:val="single" w:sz="6" w:space="0" w:color="auto"/>
              <w:right w:val="single" w:sz="6" w:space="0" w:color="auto"/>
            </w:tcBorders>
            <w:vAlign w:val="center"/>
          </w:tcPr>
          <w:p w:rsidR="00E82EE9" w:rsidRPr="00121EF9" w:rsidRDefault="00E82EE9" w:rsidP="00E82EE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82EE9" w:rsidRPr="00121EF9" w:rsidRDefault="00E82EE9" w:rsidP="00E82EE9">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tcPr>
          <w:p w:rsidR="00E82EE9" w:rsidRDefault="00E82EE9" w:rsidP="00E82EE9">
            <w:r w:rsidRPr="009E1E34">
              <w:rPr>
                <w:rFonts w:ascii="HelveticaNeueLT Std" w:hAnsi="HelveticaNeueLT Std"/>
                <w:sz w:val="21"/>
                <w:szCs w:val="21"/>
              </w:rPr>
              <w:t>No</w:t>
            </w:r>
          </w:p>
        </w:tc>
        <w:tc>
          <w:tcPr>
            <w:tcW w:w="1117" w:type="dxa"/>
            <w:tcBorders>
              <w:left w:val="single" w:sz="6" w:space="0" w:color="auto"/>
              <w:right w:val="single" w:sz="4" w:space="0" w:color="auto"/>
            </w:tcBorders>
            <w:vAlign w:val="center"/>
          </w:tcPr>
          <w:p w:rsidR="00E82EE9" w:rsidRDefault="00E82EE9" w:rsidP="00E82EE9">
            <w:pPr>
              <w:jc w:val="center"/>
              <w:rPr>
                <w:rFonts w:ascii="HelveticaNeueLT Std" w:hAnsi="HelveticaNeueLT Std"/>
              </w:rPr>
            </w:pPr>
          </w:p>
        </w:tc>
      </w:tr>
      <w:tr w:rsidR="00E82EE9" w:rsidTr="00E82EE9">
        <w:trPr>
          <w:trHeight w:val="397"/>
          <w:jc w:val="center"/>
        </w:trPr>
        <w:tc>
          <w:tcPr>
            <w:tcW w:w="2906" w:type="dxa"/>
            <w:tcBorders>
              <w:left w:val="single" w:sz="4" w:space="0" w:color="auto"/>
              <w:right w:val="single" w:sz="6" w:space="0" w:color="auto"/>
            </w:tcBorders>
          </w:tcPr>
          <w:p w:rsidR="00E82EE9" w:rsidRPr="00121EF9" w:rsidRDefault="00E82EE9" w:rsidP="00E82EE9">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E82EE9" w:rsidRPr="00121EF9" w:rsidRDefault="00E82EE9" w:rsidP="00E82EE9">
            <w:pPr>
              <w:jc w:val="center"/>
              <w:rPr>
                <w:rFonts w:ascii="HelveticaNeueLT Std" w:hAnsi="HelveticaNeueLT Std"/>
                <w:sz w:val="21"/>
                <w:szCs w:val="21"/>
              </w:rPr>
            </w:pPr>
            <w:r>
              <w:rPr>
                <w:rFonts w:ascii="HelveticaNeueLT Std" w:hAnsi="HelveticaNeueLT Std"/>
                <w:sz w:val="21"/>
                <w:szCs w:val="21"/>
              </w:rPr>
              <w:t>Yes</w:t>
            </w:r>
          </w:p>
        </w:tc>
        <w:tc>
          <w:tcPr>
            <w:tcW w:w="1164" w:type="dxa"/>
            <w:tcBorders>
              <w:left w:val="single" w:sz="6" w:space="0" w:color="auto"/>
              <w:right w:val="single" w:sz="6" w:space="0" w:color="auto"/>
            </w:tcBorders>
            <w:vAlign w:val="center"/>
          </w:tcPr>
          <w:p w:rsidR="00E82EE9" w:rsidRPr="00121EF9" w:rsidRDefault="00E82EE9" w:rsidP="00E82EE9">
            <w:pPr>
              <w:jc w:val="center"/>
              <w:rPr>
                <w:rFonts w:ascii="HelveticaNeueLT Std" w:hAnsi="HelveticaNeueLT Std"/>
                <w:sz w:val="21"/>
                <w:szCs w:val="21"/>
              </w:rPr>
            </w:pPr>
            <w:r>
              <w:rPr>
                <w:rFonts w:ascii="HelveticaNeueLT Std" w:hAnsi="HelveticaNeueLT Std"/>
                <w:sz w:val="21"/>
                <w:szCs w:val="21"/>
              </w:rPr>
              <w:t>80%</w:t>
            </w:r>
          </w:p>
        </w:tc>
        <w:tc>
          <w:tcPr>
            <w:tcW w:w="2850" w:type="dxa"/>
            <w:tcBorders>
              <w:left w:val="single" w:sz="6" w:space="0" w:color="auto"/>
              <w:right w:val="single" w:sz="6" w:space="0" w:color="auto"/>
            </w:tcBorders>
          </w:tcPr>
          <w:p w:rsidR="00E82EE9" w:rsidRPr="00121EF9" w:rsidRDefault="00E82EE9" w:rsidP="00E82EE9">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82EE9" w:rsidRDefault="00E82EE9" w:rsidP="00E82EE9">
            <w:r w:rsidRPr="009E1E34">
              <w:rPr>
                <w:rFonts w:ascii="HelveticaNeueLT Std" w:hAnsi="HelveticaNeueLT Std"/>
                <w:sz w:val="21"/>
                <w:szCs w:val="21"/>
              </w:rPr>
              <w:t>No</w:t>
            </w:r>
          </w:p>
        </w:tc>
        <w:tc>
          <w:tcPr>
            <w:tcW w:w="1117" w:type="dxa"/>
            <w:tcBorders>
              <w:left w:val="single" w:sz="6" w:space="0" w:color="auto"/>
              <w:right w:val="single" w:sz="4" w:space="0" w:color="auto"/>
            </w:tcBorders>
            <w:vAlign w:val="center"/>
          </w:tcPr>
          <w:p w:rsidR="00E82EE9" w:rsidRPr="00121EF9" w:rsidRDefault="00E82EE9" w:rsidP="00E82EE9">
            <w:pPr>
              <w:jc w:val="center"/>
              <w:rPr>
                <w:rFonts w:ascii="HelveticaNeueLT Std" w:hAnsi="HelveticaNeueLT Std"/>
                <w:sz w:val="21"/>
                <w:szCs w:val="21"/>
              </w:rPr>
            </w:pPr>
          </w:p>
        </w:tc>
      </w:tr>
      <w:tr w:rsidR="00E57D5A" w:rsidTr="00E82EE9">
        <w:trPr>
          <w:trHeight w:val="397"/>
          <w:jc w:val="center"/>
        </w:trPr>
        <w:tc>
          <w:tcPr>
            <w:tcW w:w="2906" w:type="dxa"/>
            <w:tcBorders>
              <w:left w:val="single" w:sz="4"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121EF9" w:rsidRDefault="00E82EE9" w:rsidP="00061C26">
            <w:pPr>
              <w:jc w:val="center"/>
              <w:rPr>
                <w:rFonts w:ascii="HelveticaNeueLT Std" w:hAnsi="HelveticaNeueLT Std"/>
                <w:sz w:val="21"/>
                <w:szCs w:val="21"/>
              </w:rPr>
            </w:pPr>
            <w:r>
              <w:rPr>
                <w:rFonts w:ascii="HelveticaNeueLT Std" w:hAnsi="HelveticaNeueLT Std"/>
                <w:sz w:val="21"/>
                <w:szCs w:val="21"/>
              </w:rPr>
              <w:t>No</w:t>
            </w:r>
          </w:p>
        </w:tc>
        <w:tc>
          <w:tcPr>
            <w:tcW w:w="1164" w:type="dxa"/>
            <w:tcBorders>
              <w:left w:val="single" w:sz="6" w:space="0" w:color="auto"/>
              <w:bottom w:val="single" w:sz="4" w:space="0" w:color="auto"/>
              <w:right w:val="single" w:sz="6" w:space="0" w:color="auto"/>
            </w:tcBorders>
            <w:vAlign w:val="center"/>
          </w:tcPr>
          <w:p w:rsidR="00E57D5A" w:rsidRPr="00121EF9"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121EF9" w:rsidRDefault="00E57D5A" w:rsidP="00E57D5A">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E57D5A" w:rsidRPr="00121EF9" w:rsidRDefault="00E82EE9" w:rsidP="00E82EE9">
            <w:pPr>
              <w:jc w:val="center"/>
              <w:rPr>
                <w:rFonts w:ascii="HelveticaNeueLT Std" w:hAnsi="HelveticaNeueLT Std"/>
                <w:sz w:val="21"/>
                <w:szCs w:val="21"/>
              </w:rPr>
            </w:pPr>
            <w:r>
              <w:rPr>
                <w:rFonts w:ascii="HelveticaNeueLT Std" w:hAnsi="HelveticaNeueLT Std"/>
                <w:sz w:val="21"/>
                <w:szCs w:val="21"/>
              </w:rPr>
              <w:t>Yes</w:t>
            </w:r>
          </w:p>
        </w:tc>
        <w:tc>
          <w:tcPr>
            <w:tcW w:w="1117" w:type="dxa"/>
            <w:tcBorders>
              <w:left w:val="single" w:sz="6" w:space="0" w:color="auto"/>
              <w:bottom w:val="single" w:sz="4" w:space="0" w:color="auto"/>
              <w:right w:val="single" w:sz="4" w:space="0" w:color="auto"/>
            </w:tcBorders>
            <w:vAlign w:val="center"/>
          </w:tcPr>
          <w:p w:rsidR="00E57D5A" w:rsidRPr="00121EF9" w:rsidRDefault="00E82EE9" w:rsidP="00061C26">
            <w:pPr>
              <w:jc w:val="center"/>
              <w:rPr>
                <w:rFonts w:ascii="HelveticaNeueLT Std" w:hAnsi="HelveticaNeueLT Std"/>
                <w:sz w:val="21"/>
                <w:szCs w:val="21"/>
              </w:rPr>
            </w:pPr>
            <w:r>
              <w:rPr>
                <w:rFonts w:ascii="HelveticaNeueLT Std" w:hAnsi="HelveticaNeueLT Std"/>
                <w:sz w:val="21"/>
                <w:szCs w:val="21"/>
              </w:rPr>
              <w:t>80%</w:t>
            </w:r>
          </w:p>
        </w:tc>
      </w:tr>
    </w:tbl>
    <w:p w:rsidR="00E57D5A" w:rsidRDefault="00E57D5A"/>
    <w:p w:rsidR="00E57D5A" w:rsidRDefault="00E57D5A">
      <w:r>
        <w:br w:type="page"/>
      </w:r>
    </w:p>
    <w:p w:rsidR="00324FDD" w:rsidRDefault="00324FDD"/>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ED280B" w:rsidTr="000B475D">
        <w:tc>
          <w:tcPr>
            <w:tcW w:w="2943"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E51EB9" w:rsidRPr="00ED280B" w:rsidRDefault="00E51EB9" w:rsidP="00E51EB9">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E51EB9" w:rsidRPr="00ED280B" w:rsidRDefault="00E51EB9" w:rsidP="00E51EB9">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E82EE9" w:rsidTr="00E82EE9">
        <w:tc>
          <w:tcPr>
            <w:tcW w:w="2943" w:type="dxa"/>
          </w:tcPr>
          <w:p w:rsidR="00E82EE9" w:rsidRPr="00121EF9" w:rsidRDefault="00E82EE9" w:rsidP="00E82EE9">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tcPr>
          <w:p w:rsidR="00E82EE9" w:rsidRDefault="00E82EE9" w:rsidP="00E82EE9">
            <w:r w:rsidRPr="009422B4">
              <w:rPr>
                <w:rFonts w:ascii="HelveticaNeueLT Std" w:hAnsi="HelveticaNeueLT Std"/>
                <w:sz w:val="21"/>
                <w:szCs w:val="21"/>
              </w:rPr>
              <w:t>No</w:t>
            </w:r>
          </w:p>
        </w:tc>
        <w:tc>
          <w:tcPr>
            <w:tcW w:w="1134" w:type="dxa"/>
            <w:vAlign w:val="center"/>
          </w:tcPr>
          <w:p w:rsidR="00E82EE9" w:rsidRPr="00121EF9" w:rsidRDefault="00E82EE9" w:rsidP="00E82EE9">
            <w:pPr>
              <w:jc w:val="center"/>
              <w:rPr>
                <w:rFonts w:ascii="HelveticaNeueLT Std" w:hAnsi="HelveticaNeueLT Std"/>
                <w:sz w:val="21"/>
                <w:szCs w:val="21"/>
              </w:rPr>
            </w:pPr>
          </w:p>
        </w:tc>
        <w:tc>
          <w:tcPr>
            <w:tcW w:w="2977" w:type="dxa"/>
          </w:tcPr>
          <w:p w:rsidR="00E82EE9" w:rsidRPr="00121EF9" w:rsidRDefault="00E82EE9" w:rsidP="00E82EE9">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tcPr>
          <w:p w:rsidR="00E82EE9" w:rsidRDefault="00E82EE9" w:rsidP="00E82EE9">
            <w:r w:rsidRPr="00ED6285">
              <w:rPr>
                <w:rFonts w:ascii="HelveticaNeueLT Std" w:hAnsi="HelveticaNeueLT Std"/>
                <w:sz w:val="21"/>
                <w:szCs w:val="21"/>
              </w:rPr>
              <w:t>No</w:t>
            </w:r>
          </w:p>
        </w:tc>
        <w:tc>
          <w:tcPr>
            <w:tcW w:w="1134" w:type="dxa"/>
            <w:vAlign w:val="center"/>
          </w:tcPr>
          <w:p w:rsidR="00E82EE9" w:rsidRPr="00324FDD" w:rsidRDefault="00E82EE9" w:rsidP="00E82EE9">
            <w:pPr>
              <w:jc w:val="center"/>
              <w:rPr>
                <w:rFonts w:ascii="HelveticaNeueLT Std" w:hAnsi="HelveticaNeueLT Std"/>
                <w:sz w:val="22"/>
                <w:szCs w:val="22"/>
              </w:rPr>
            </w:pPr>
          </w:p>
        </w:tc>
      </w:tr>
      <w:tr w:rsidR="00E82EE9" w:rsidTr="00E82EE9">
        <w:tc>
          <w:tcPr>
            <w:tcW w:w="2943" w:type="dxa"/>
          </w:tcPr>
          <w:p w:rsidR="00E82EE9" w:rsidRPr="00121EF9" w:rsidRDefault="00E82EE9" w:rsidP="00E82EE9">
            <w:pPr>
              <w:spacing w:before="120" w:after="120"/>
              <w:rPr>
                <w:rFonts w:ascii="HelveticaNeueLT Std" w:hAnsi="HelveticaNeueLT Std"/>
                <w:sz w:val="21"/>
                <w:szCs w:val="21"/>
              </w:rPr>
            </w:pPr>
            <w:proofErr w:type="gramStart"/>
            <w:r w:rsidRPr="00121EF9">
              <w:rPr>
                <w:rFonts w:ascii="HelveticaNeueLT Std" w:hAnsi="HelveticaNeueLT Std"/>
                <w:sz w:val="21"/>
                <w:szCs w:val="21"/>
              </w:rPr>
              <w:t>Teaching,</w:t>
            </w:r>
            <w:proofErr w:type="gramEnd"/>
            <w:r w:rsidRPr="00121EF9">
              <w:rPr>
                <w:rFonts w:ascii="HelveticaNeueLT Std" w:hAnsi="HelveticaNeueLT Std"/>
                <w:sz w:val="21"/>
                <w:szCs w:val="21"/>
              </w:rPr>
              <w:t xml:space="preserve"> or responsibility for, children.</w:t>
            </w:r>
          </w:p>
        </w:tc>
        <w:tc>
          <w:tcPr>
            <w:tcW w:w="1134" w:type="dxa"/>
          </w:tcPr>
          <w:p w:rsidR="00E82EE9" w:rsidRDefault="00E82EE9" w:rsidP="00E82EE9">
            <w:r w:rsidRPr="009422B4">
              <w:rPr>
                <w:rFonts w:ascii="HelveticaNeueLT Std" w:hAnsi="HelveticaNeueLT Std"/>
                <w:sz w:val="21"/>
                <w:szCs w:val="21"/>
              </w:rPr>
              <w:t>No</w:t>
            </w:r>
          </w:p>
        </w:tc>
        <w:tc>
          <w:tcPr>
            <w:tcW w:w="1134" w:type="dxa"/>
            <w:vAlign w:val="center"/>
          </w:tcPr>
          <w:p w:rsidR="00E82EE9" w:rsidRPr="00121EF9" w:rsidRDefault="00E82EE9" w:rsidP="00E82EE9">
            <w:pPr>
              <w:jc w:val="center"/>
              <w:rPr>
                <w:rFonts w:ascii="HelveticaNeueLT Std" w:hAnsi="HelveticaNeueLT Std"/>
                <w:sz w:val="21"/>
                <w:szCs w:val="21"/>
              </w:rPr>
            </w:pPr>
          </w:p>
        </w:tc>
        <w:tc>
          <w:tcPr>
            <w:tcW w:w="2977" w:type="dxa"/>
          </w:tcPr>
          <w:p w:rsidR="00E82EE9" w:rsidRPr="00121EF9" w:rsidRDefault="00E82EE9" w:rsidP="00E82EE9">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tcPr>
          <w:p w:rsidR="00E82EE9" w:rsidRDefault="00E82EE9" w:rsidP="00E82EE9">
            <w:r w:rsidRPr="00ED6285">
              <w:rPr>
                <w:rFonts w:ascii="HelveticaNeueLT Std" w:hAnsi="HelveticaNeueLT Std"/>
                <w:sz w:val="21"/>
                <w:szCs w:val="21"/>
              </w:rPr>
              <w:t>No</w:t>
            </w:r>
          </w:p>
        </w:tc>
        <w:tc>
          <w:tcPr>
            <w:tcW w:w="1134" w:type="dxa"/>
            <w:vAlign w:val="center"/>
          </w:tcPr>
          <w:p w:rsidR="00E82EE9" w:rsidRPr="00324FDD" w:rsidRDefault="00E82EE9" w:rsidP="00E82EE9">
            <w:pPr>
              <w:jc w:val="center"/>
              <w:rPr>
                <w:rFonts w:ascii="HelveticaNeueLT Std" w:hAnsi="HelveticaNeueLT Std"/>
                <w:sz w:val="22"/>
                <w:szCs w:val="22"/>
              </w:rPr>
            </w:pPr>
          </w:p>
        </w:tc>
      </w:tr>
      <w:tr w:rsidR="00E82EE9" w:rsidTr="00E82EE9">
        <w:trPr>
          <w:trHeight w:val="397"/>
        </w:trPr>
        <w:tc>
          <w:tcPr>
            <w:tcW w:w="2943" w:type="dxa"/>
          </w:tcPr>
          <w:p w:rsidR="00E82EE9" w:rsidRPr="00121EF9" w:rsidRDefault="00E82EE9" w:rsidP="00E82EE9">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tcPr>
          <w:p w:rsidR="00E82EE9" w:rsidRDefault="00E82EE9" w:rsidP="00E82EE9">
            <w:r w:rsidRPr="009422B4">
              <w:rPr>
                <w:rFonts w:ascii="HelveticaNeueLT Std" w:hAnsi="HelveticaNeueLT Std"/>
                <w:sz w:val="21"/>
                <w:szCs w:val="21"/>
              </w:rPr>
              <w:t>No</w:t>
            </w:r>
          </w:p>
        </w:tc>
        <w:tc>
          <w:tcPr>
            <w:tcW w:w="1134" w:type="dxa"/>
            <w:vAlign w:val="center"/>
          </w:tcPr>
          <w:p w:rsidR="00E82EE9" w:rsidRPr="00121EF9" w:rsidRDefault="00E82EE9" w:rsidP="00E82EE9">
            <w:pPr>
              <w:jc w:val="center"/>
              <w:rPr>
                <w:rFonts w:ascii="HelveticaNeueLT Std" w:hAnsi="HelveticaNeueLT Std"/>
                <w:sz w:val="21"/>
                <w:szCs w:val="21"/>
              </w:rPr>
            </w:pPr>
          </w:p>
        </w:tc>
        <w:tc>
          <w:tcPr>
            <w:tcW w:w="2977" w:type="dxa"/>
          </w:tcPr>
          <w:p w:rsidR="00E82EE9" w:rsidRPr="00121EF9" w:rsidRDefault="00E82EE9" w:rsidP="00E82EE9">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tcPr>
          <w:p w:rsidR="00E82EE9" w:rsidRDefault="00E82EE9" w:rsidP="00E82EE9">
            <w:r w:rsidRPr="00ED6285">
              <w:rPr>
                <w:rFonts w:ascii="HelveticaNeueLT Std" w:hAnsi="HelveticaNeueLT Std"/>
                <w:sz w:val="21"/>
                <w:szCs w:val="21"/>
              </w:rPr>
              <w:t>No</w:t>
            </w:r>
          </w:p>
        </w:tc>
        <w:tc>
          <w:tcPr>
            <w:tcW w:w="1134" w:type="dxa"/>
            <w:vAlign w:val="center"/>
          </w:tcPr>
          <w:p w:rsidR="00E82EE9" w:rsidRPr="00324FDD" w:rsidRDefault="00E82EE9" w:rsidP="00E82EE9">
            <w:pPr>
              <w:jc w:val="center"/>
              <w:rPr>
                <w:rFonts w:ascii="HelveticaNeueLT Std" w:hAnsi="HelveticaNeueLT Std"/>
                <w:sz w:val="22"/>
                <w:szCs w:val="22"/>
              </w:rPr>
            </w:pPr>
          </w:p>
        </w:tc>
      </w:tr>
    </w:tbl>
    <w:p w:rsidR="00E51EB9" w:rsidRDefault="00E51EB9" w:rsidP="00E57D5A">
      <w:pPr>
        <w:spacing w:before="120" w:after="120"/>
      </w:pPr>
    </w:p>
    <w:tbl>
      <w:tblPr>
        <w:tblStyle w:val="TableGrid"/>
        <w:tblW w:w="0" w:type="auto"/>
        <w:tblLook w:val="04A0" w:firstRow="1" w:lastRow="0" w:firstColumn="1" w:lastColumn="0" w:noHBand="0" w:noVBand="1"/>
      </w:tblPr>
      <w:tblGrid>
        <w:gridCol w:w="10194"/>
      </w:tblGrid>
      <w:tr w:rsidR="00474C6D" w:rsidRPr="00F57430" w:rsidTr="00474C6D">
        <w:tc>
          <w:tcPr>
            <w:tcW w:w="10420" w:type="dxa"/>
            <w:shd w:val="pct10" w:color="auto" w:fill="auto"/>
            <w:vAlign w:val="center"/>
          </w:tcPr>
          <w:p w:rsidR="00474C6D" w:rsidRPr="00B63A30" w:rsidRDefault="00474C6D" w:rsidP="00474C6D">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F57430" w:rsidTr="00474C6D">
        <w:trPr>
          <w:trHeight w:val="397"/>
        </w:trPr>
        <w:tc>
          <w:tcPr>
            <w:tcW w:w="10420" w:type="dxa"/>
            <w:vAlign w:val="center"/>
          </w:tcPr>
          <w:p w:rsidR="00474C6D" w:rsidRPr="005D72F4" w:rsidRDefault="00E71B13" w:rsidP="00E57D5A">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F57430" w:rsidTr="00474C6D">
        <w:trPr>
          <w:trHeight w:val="397"/>
        </w:trPr>
        <w:tc>
          <w:tcPr>
            <w:tcW w:w="10420" w:type="dxa"/>
            <w:vAlign w:val="center"/>
          </w:tcPr>
          <w:p w:rsidR="00474C6D" w:rsidRPr="005D72F4" w:rsidRDefault="00E71B13" w:rsidP="00E57D5A">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F57430" w:rsidTr="00474C6D">
        <w:trPr>
          <w:trHeight w:val="397"/>
        </w:trPr>
        <w:tc>
          <w:tcPr>
            <w:tcW w:w="10420" w:type="dxa"/>
            <w:vAlign w:val="center"/>
          </w:tcPr>
          <w:p w:rsidR="00474C6D" w:rsidRPr="005D72F4" w:rsidRDefault="00E71B13" w:rsidP="00E57D5A">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F57430" w:rsidTr="00474C6D">
        <w:trPr>
          <w:trHeight w:val="397"/>
        </w:trPr>
        <w:tc>
          <w:tcPr>
            <w:tcW w:w="10420" w:type="dxa"/>
            <w:vAlign w:val="center"/>
          </w:tcPr>
          <w:p w:rsidR="00474C6D" w:rsidRPr="005D72F4" w:rsidRDefault="00E71B13" w:rsidP="00E57D5A">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5D72F4" w:rsidRDefault="00474C6D" w:rsidP="00474C6D">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 xml:space="preserve">is the post personally accountable for the use, manipulation and safekeeping of data systems whether manual or computerised? If </w:t>
            </w:r>
            <w:proofErr w:type="gramStart"/>
            <w:r w:rsidRPr="005D72F4">
              <w:rPr>
                <w:rFonts w:ascii="HelveticaNeueLT Std" w:hAnsi="HelveticaNeueLT Std"/>
                <w:b w:val="0"/>
                <w:color w:val="000000" w:themeColor="text1"/>
                <w:sz w:val="20"/>
              </w:rPr>
              <w:t>yes</w:t>
            </w:r>
            <w:proofErr w:type="gramEnd"/>
            <w:r w:rsidRPr="005D72F4">
              <w:rPr>
                <w:rFonts w:ascii="HelveticaNeueLT Std" w:hAnsi="HelveticaNeueLT Std"/>
                <w:b w:val="0"/>
                <w:color w:val="000000" w:themeColor="text1"/>
                <w:sz w:val="20"/>
              </w:rPr>
              <w:t xml:space="preserve"> please indicate the type of system(s) and the nature of the accountability, whilst explaining the importance of the data systems to the Council’s operations:</w:t>
            </w:r>
          </w:p>
        </w:tc>
      </w:tr>
      <w:tr w:rsidR="00474C6D" w:rsidRPr="00F57430" w:rsidTr="00474C6D">
        <w:trPr>
          <w:trHeight w:val="397"/>
        </w:trPr>
        <w:tc>
          <w:tcPr>
            <w:tcW w:w="10420" w:type="dxa"/>
            <w:vAlign w:val="center"/>
          </w:tcPr>
          <w:p w:rsidR="00474C6D" w:rsidRPr="005D72F4" w:rsidRDefault="00E71B13" w:rsidP="00E57D5A">
            <w:pPr>
              <w:spacing w:before="120" w:after="120"/>
              <w:rPr>
                <w:color w:val="000000" w:themeColor="text1"/>
              </w:rPr>
            </w:pPr>
            <w:r>
              <w:rPr>
                <w:color w:val="000000" w:themeColor="text1"/>
              </w:rPr>
              <w:t>No</w:t>
            </w:r>
          </w:p>
        </w:tc>
      </w:tr>
      <w:tr w:rsidR="00474C6D" w:rsidRPr="00F57430" w:rsidTr="00474C6D">
        <w:tc>
          <w:tcPr>
            <w:tcW w:w="10420" w:type="dxa"/>
            <w:shd w:val="pct10" w:color="auto" w:fill="auto"/>
            <w:vAlign w:val="center"/>
          </w:tcPr>
          <w:p w:rsidR="00474C6D" w:rsidRPr="00B63A30" w:rsidRDefault="00474C6D" w:rsidP="00474C6D">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 xml:space="preserve">Is the post personally accountable for the proper use and safekeeping of buildings? If </w:t>
            </w:r>
            <w:proofErr w:type="gramStart"/>
            <w:r w:rsidRPr="00B63A30">
              <w:rPr>
                <w:rFonts w:ascii="HelveticaNeueLT Std" w:hAnsi="HelveticaNeueLT Std" w:cs="Arial"/>
                <w:b w:val="0"/>
                <w:color w:val="000000" w:themeColor="text1"/>
                <w:sz w:val="20"/>
              </w:rPr>
              <w:t>yes</w:t>
            </w:r>
            <w:proofErr w:type="gramEnd"/>
            <w:r w:rsidRPr="00B63A30">
              <w:rPr>
                <w:rFonts w:ascii="HelveticaNeueLT Std" w:hAnsi="HelveticaNeueLT Std" w:cs="Arial"/>
                <w:b w:val="0"/>
                <w:color w:val="000000" w:themeColor="text1"/>
                <w:sz w:val="20"/>
              </w:rPr>
              <w:t xml:space="preserve"> please indicate the type of building(s) concerned and the nature of the accountability:</w:t>
            </w:r>
          </w:p>
        </w:tc>
      </w:tr>
      <w:tr w:rsidR="00474C6D" w:rsidRPr="00F57430" w:rsidTr="00474C6D">
        <w:trPr>
          <w:trHeight w:val="397"/>
        </w:trPr>
        <w:tc>
          <w:tcPr>
            <w:tcW w:w="10420" w:type="dxa"/>
            <w:vAlign w:val="center"/>
          </w:tcPr>
          <w:p w:rsidR="00474C6D" w:rsidRPr="00E71B13" w:rsidRDefault="00E71B13" w:rsidP="00E57D5A">
            <w:pPr>
              <w:pStyle w:val="Heading2"/>
              <w:spacing w:before="120" w:after="120"/>
              <w:ind w:left="0" w:firstLine="0"/>
              <w:rPr>
                <w:b w:val="0"/>
                <w:szCs w:val="24"/>
              </w:rPr>
            </w:pPr>
            <w:r w:rsidRPr="00E71B13">
              <w:rPr>
                <w:b w:val="0"/>
                <w:szCs w:val="24"/>
              </w:rPr>
              <w:t>No</w:t>
            </w:r>
          </w:p>
        </w:tc>
      </w:tr>
    </w:tbl>
    <w:p w:rsidR="005A0B09" w:rsidRDefault="005A0B09">
      <w:pPr>
        <w:rPr>
          <w:rFonts w:ascii="HelveticaNeueLT Std" w:hAnsi="HelveticaNeueLT Std"/>
        </w:rPr>
      </w:pPr>
    </w:p>
    <w:p w:rsidR="006E15AE" w:rsidRDefault="006E15AE">
      <w:pPr>
        <w:rPr>
          <w:rFonts w:ascii="HelveticaNeueLT Std" w:hAnsi="HelveticaNeueLT Std"/>
        </w:rPr>
      </w:pPr>
    </w:p>
    <w:sectPr w:rsidR="006E15AE" w:rsidSect="00C97B8C">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496" w:rsidRDefault="00AE4496">
      <w:r>
        <w:separator/>
      </w:r>
    </w:p>
  </w:endnote>
  <w:endnote w:type="continuationSeparator" w:id="0">
    <w:p w:rsidR="00AE4496" w:rsidRDefault="00AE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496" w:rsidRDefault="00AE4496">
      <w:r>
        <w:separator/>
      </w:r>
    </w:p>
  </w:footnote>
  <w:footnote w:type="continuationSeparator" w:id="0">
    <w:p w:rsidR="00AE4496" w:rsidRDefault="00AE4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496" w:rsidRDefault="00AE4496">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496" w:rsidRDefault="00AE449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AE4496" w:rsidRDefault="00AE449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4"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636166"/>
    <w:multiLevelType w:val="hybridMultilevel"/>
    <w:tmpl w:val="B120B1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891E7E"/>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AD050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10"/>
  </w:num>
  <w:num w:numId="4">
    <w:abstractNumId w:val="2"/>
  </w:num>
  <w:num w:numId="5">
    <w:abstractNumId w:val="9"/>
  </w:num>
  <w:num w:numId="6">
    <w:abstractNumId w:val="7"/>
  </w:num>
  <w:num w:numId="7">
    <w:abstractNumId w:val="1"/>
  </w:num>
  <w:num w:numId="8">
    <w:abstractNumId w:val="8"/>
  </w:num>
  <w:num w:numId="9">
    <w:abstractNumId w:val="0"/>
  </w:num>
  <w:num w:numId="10">
    <w:abstractNumId w:val="3"/>
  </w:num>
  <w:num w:numId="11">
    <w:abstractNumId w:val="12"/>
  </w:num>
  <w:num w:numId="12">
    <w:abstractNumId w:val="3"/>
  </w:num>
  <w:num w:numId="13">
    <w:abstractNumId w:val="13"/>
  </w:num>
  <w:num w:numId="14">
    <w:abstractNumId w:val="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21EF9"/>
    <w:rsid w:val="00140E79"/>
    <w:rsid w:val="0015011A"/>
    <w:rsid w:val="00172278"/>
    <w:rsid w:val="00176EE5"/>
    <w:rsid w:val="00184B4C"/>
    <w:rsid w:val="001B2E5B"/>
    <w:rsid w:val="001D0FA9"/>
    <w:rsid w:val="001D51F2"/>
    <w:rsid w:val="001F1041"/>
    <w:rsid w:val="00215FFC"/>
    <w:rsid w:val="002223F4"/>
    <w:rsid w:val="002342ED"/>
    <w:rsid w:val="0026479B"/>
    <w:rsid w:val="00266ACD"/>
    <w:rsid w:val="002700DC"/>
    <w:rsid w:val="00286D5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6C3A"/>
    <w:rsid w:val="00474C6D"/>
    <w:rsid w:val="00481007"/>
    <w:rsid w:val="004867D0"/>
    <w:rsid w:val="004C7C0A"/>
    <w:rsid w:val="004E46BD"/>
    <w:rsid w:val="00511C96"/>
    <w:rsid w:val="0051574D"/>
    <w:rsid w:val="00515EDC"/>
    <w:rsid w:val="00554A15"/>
    <w:rsid w:val="00563203"/>
    <w:rsid w:val="0057239A"/>
    <w:rsid w:val="005A0B09"/>
    <w:rsid w:val="005A2272"/>
    <w:rsid w:val="005C49EF"/>
    <w:rsid w:val="005D72F4"/>
    <w:rsid w:val="005E2E5E"/>
    <w:rsid w:val="005E49C7"/>
    <w:rsid w:val="005F4331"/>
    <w:rsid w:val="00627CB7"/>
    <w:rsid w:val="0065369D"/>
    <w:rsid w:val="00696FD3"/>
    <w:rsid w:val="006A1ED1"/>
    <w:rsid w:val="006A21C7"/>
    <w:rsid w:val="006C15A0"/>
    <w:rsid w:val="006E15AE"/>
    <w:rsid w:val="00704A57"/>
    <w:rsid w:val="0072335D"/>
    <w:rsid w:val="0076592D"/>
    <w:rsid w:val="007D5AEA"/>
    <w:rsid w:val="007D68F6"/>
    <w:rsid w:val="007F73E9"/>
    <w:rsid w:val="0089011D"/>
    <w:rsid w:val="008D17A6"/>
    <w:rsid w:val="008D4095"/>
    <w:rsid w:val="00924BF5"/>
    <w:rsid w:val="00940F8B"/>
    <w:rsid w:val="00946FFB"/>
    <w:rsid w:val="00953FB8"/>
    <w:rsid w:val="00961873"/>
    <w:rsid w:val="0096758C"/>
    <w:rsid w:val="00972B07"/>
    <w:rsid w:val="009848A4"/>
    <w:rsid w:val="009978B8"/>
    <w:rsid w:val="009A1294"/>
    <w:rsid w:val="009B29F2"/>
    <w:rsid w:val="009C060F"/>
    <w:rsid w:val="009C164B"/>
    <w:rsid w:val="009F0F19"/>
    <w:rsid w:val="00A124A7"/>
    <w:rsid w:val="00AD4F2B"/>
    <w:rsid w:val="00AD6AB3"/>
    <w:rsid w:val="00AE3A9E"/>
    <w:rsid w:val="00AE4496"/>
    <w:rsid w:val="00AE743F"/>
    <w:rsid w:val="00AF528D"/>
    <w:rsid w:val="00B0485E"/>
    <w:rsid w:val="00B31414"/>
    <w:rsid w:val="00B4139E"/>
    <w:rsid w:val="00B63A30"/>
    <w:rsid w:val="00B66C7D"/>
    <w:rsid w:val="00B66EF8"/>
    <w:rsid w:val="00B91EB6"/>
    <w:rsid w:val="00B959E2"/>
    <w:rsid w:val="00BE2ADF"/>
    <w:rsid w:val="00BE7458"/>
    <w:rsid w:val="00C109EB"/>
    <w:rsid w:val="00C30337"/>
    <w:rsid w:val="00C43164"/>
    <w:rsid w:val="00C61731"/>
    <w:rsid w:val="00C84F93"/>
    <w:rsid w:val="00C9154C"/>
    <w:rsid w:val="00C97B8C"/>
    <w:rsid w:val="00CB7CD0"/>
    <w:rsid w:val="00CE3813"/>
    <w:rsid w:val="00CF0724"/>
    <w:rsid w:val="00D13517"/>
    <w:rsid w:val="00D52B39"/>
    <w:rsid w:val="00D543B0"/>
    <w:rsid w:val="00D74EC9"/>
    <w:rsid w:val="00D87BE5"/>
    <w:rsid w:val="00D90E17"/>
    <w:rsid w:val="00DB0416"/>
    <w:rsid w:val="00DC56F1"/>
    <w:rsid w:val="00DD0656"/>
    <w:rsid w:val="00DE1A76"/>
    <w:rsid w:val="00E34A97"/>
    <w:rsid w:val="00E40740"/>
    <w:rsid w:val="00E4129E"/>
    <w:rsid w:val="00E469EE"/>
    <w:rsid w:val="00E51EB9"/>
    <w:rsid w:val="00E57D5A"/>
    <w:rsid w:val="00E57DA5"/>
    <w:rsid w:val="00E65BB0"/>
    <w:rsid w:val="00E65E25"/>
    <w:rsid w:val="00E71B13"/>
    <w:rsid w:val="00E82221"/>
    <w:rsid w:val="00E82EE9"/>
    <w:rsid w:val="00EA1069"/>
    <w:rsid w:val="00ED10D7"/>
    <w:rsid w:val="00ED280B"/>
    <w:rsid w:val="00EF284C"/>
    <w:rsid w:val="00EF51E2"/>
    <w:rsid w:val="00F1469B"/>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65FBFD0B"/>
  <w15:docId w15:val="{86157BFC-C499-4491-B64E-6EA3F8A0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 w:id="196222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8B3A7-F366-491C-A8A5-43990328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Burling Mark</cp:lastModifiedBy>
  <cp:revision>2</cp:revision>
  <cp:lastPrinted>2016-04-19T15:02:00Z</cp:lastPrinted>
  <dcterms:created xsi:type="dcterms:W3CDTF">2018-11-13T13:46:00Z</dcterms:created>
  <dcterms:modified xsi:type="dcterms:W3CDTF">2018-11-13T13:46:00Z</dcterms:modified>
</cp:coreProperties>
</file>